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4888" w14:textId="77777777" w:rsidR="00D36C65" w:rsidRPr="0054243D" w:rsidRDefault="00D36C65">
      <w:pPr>
        <w:jc w:val="center"/>
      </w:pPr>
      <w:bookmarkStart w:id="0" w:name="_GoBack"/>
      <w:bookmarkEnd w:id="0"/>
      <w:r w:rsidRPr="0054243D">
        <w:t>Diocese of El Paso</w:t>
      </w:r>
    </w:p>
    <w:p w14:paraId="743E1A6C" w14:textId="15CC5419" w:rsidR="00460838" w:rsidRPr="0054243D" w:rsidRDefault="00460838" w:rsidP="00460838">
      <w:pPr>
        <w:jc w:val="center"/>
        <w:rPr>
          <w:b/>
          <w:bCs/>
        </w:rPr>
      </w:pPr>
      <w:r w:rsidRPr="0054243D">
        <w:rPr>
          <w:b/>
          <w:bCs/>
        </w:rPr>
        <w:t>Policy Directives for Sacramental Preparation</w:t>
      </w:r>
    </w:p>
    <w:p w14:paraId="6E79E8EE" w14:textId="24EB6DC4" w:rsidR="00D36C65" w:rsidRPr="0054243D" w:rsidRDefault="00D36C65" w:rsidP="00460838">
      <w:pPr>
        <w:jc w:val="center"/>
      </w:pPr>
      <w:r w:rsidRPr="0054243D">
        <w:t>Guidelines for Children</w:t>
      </w:r>
      <w:r w:rsidR="00460838" w:rsidRPr="0054243D">
        <w:t xml:space="preserve">’s </w:t>
      </w:r>
      <w:r w:rsidRPr="0054243D">
        <w:t>First Reconciliation and First Eucharist</w:t>
      </w:r>
    </w:p>
    <w:p w14:paraId="76DEAE73" w14:textId="22A9D490" w:rsidR="00460838" w:rsidRPr="0054243D" w:rsidRDefault="00460838" w:rsidP="00460838">
      <w:pPr>
        <w:jc w:val="center"/>
      </w:pPr>
    </w:p>
    <w:p w14:paraId="684C5647" w14:textId="5396C3F3" w:rsidR="00460838" w:rsidRPr="0054243D" w:rsidRDefault="00460838" w:rsidP="00460838"/>
    <w:p w14:paraId="381A62EF" w14:textId="77777777" w:rsidR="00460838" w:rsidRPr="0054243D" w:rsidRDefault="00460838" w:rsidP="00460838">
      <w:pPr>
        <w:rPr>
          <w:b/>
          <w:bCs/>
        </w:rPr>
      </w:pPr>
      <w:r w:rsidRPr="0054243D">
        <w:rPr>
          <w:b/>
          <w:bCs/>
        </w:rPr>
        <w:t>Introduction</w:t>
      </w:r>
    </w:p>
    <w:p w14:paraId="59E8192B" w14:textId="12FF6B7C" w:rsidR="00460838" w:rsidRPr="0054243D" w:rsidRDefault="00460838" w:rsidP="00460838"/>
    <w:p w14:paraId="6BCB251F" w14:textId="6B5C157D" w:rsidR="00460838" w:rsidRPr="0054243D" w:rsidRDefault="00460838" w:rsidP="00460838"/>
    <w:p w14:paraId="36C6B0B9" w14:textId="77777777" w:rsidR="00C774BA" w:rsidRPr="0054243D" w:rsidRDefault="00C774BA" w:rsidP="00C774BA">
      <w:r w:rsidRPr="0054243D">
        <w:t>I invite all Christians, everywhere, at this very moment, to a renewed personal encounter with Jesus Christ, or at least an openness to letting him encounter them; I ask all of you to do this unfailingly each day. No one should think that this invitation is not meant for him or her, since “no one is excluded from the joy brought by the Lord”.</w:t>
      </w:r>
    </w:p>
    <w:p w14:paraId="49C7AE1A" w14:textId="77777777" w:rsidR="0054243D" w:rsidRPr="0054243D" w:rsidRDefault="00C774BA" w:rsidP="00C774BA">
      <w:r w:rsidRPr="0054243D">
        <w:t xml:space="preserve">The Lord does not disappoint those who take this risk; whenever we take a step towards Jesus, we come to realize that he is already there, waiting for us with open arms. Now is the time to say to Jesus: “Lord, I have let myself be deceived; in a thousand ways I have shunned your love, yet here I am once more, to renew my covenant with you. I need you. Save me once again, Lord, take me once more into your redeeming embrace”. How good it feels to come back to him whenever we are lost! Let me say this once more: God never tires of forgiving us; we are the ones who tire of seeking his mercy. Christ, who told us to forgive one another “seventy times seven” (Mt 18:22) has given us his example: he has forgiven us seventy times seven. Time </w:t>
      </w:r>
      <w:r w:rsidR="0054243D" w:rsidRPr="0054243D">
        <w:t>and time</w:t>
      </w:r>
      <w:r w:rsidRPr="0054243D">
        <w:t xml:space="preserve"> again he bears us on his shoulders. </w:t>
      </w:r>
    </w:p>
    <w:p w14:paraId="18405DA2" w14:textId="2EF471C5" w:rsidR="0054243D" w:rsidRPr="0054243D" w:rsidRDefault="0054243D" w:rsidP="00C774BA">
      <w:r w:rsidRPr="0054243D">
        <w:tab/>
      </w:r>
      <w:r w:rsidRPr="0054243D">
        <w:tab/>
      </w:r>
      <w:r w:rsidRPr="0054243D">
        <w:tab/>
      </w:r>
      <w:r w:rsidRPr="0054243D">
        <w:tab/>
      </w:r>
      <w:r w:rsidRPr="0054243D">
        <w:tab/>
      </w:r>
      <w:r w:rsidRPr="0054243D">
        <w:tab/>
      </w:r>
      <w:r w:rsidRPr="0054243D">
        <w:tab/>
      </w:r>
      <w:r w:rsidRPr="0054243D">
        <w:tab/>
        <w:t>-</w:t>
      </w:r>
      <w:proofErr w:type="spellStart"/>
      <w:r w:rsidRPr="0054243D">
        <w:t>Evangeli</w:t>
      </w:r>
      <w:proofErr w:type="spellEnd"/>
      <w:r w:rsidRPr="0054243D">
        <w:t xml:space="preserve"> </w:t>
      </w:r>
      <w:proofErr w:type="spellStart"/>
      <w:r w:rsidRPr="0054243D">
        <w:t>Gaudium</w:t>
      </w:r>
      <w:proofErr w:type="spellEnd"/>
    </w:p>
    <w:p w14:paraId="72BD6702" w14:textId="6725ACC3" w:rsidR="0054243D" w:rsidRPr="0054243D" w:rsidRDefault="0054243D" w:rsidP="00C774BA"/>
    <w:p w14:paraId="1D908CDA" w14:textId="3314D8AE" w:rsidR="0054243D" w:rsidRPr="0054243D" w:rsidRDefault="0054243D" w:rsidP="0054243D">
      <w:pPr>
        <w:pStyle w:val="NormalWeb"/>
        <w:shd w:val="clear" w:color="auto" w:fill="FFFFFF"/>
        <w:rPr>
          <w:color w:val="000000" w:themeColor="text1"/>
          <w:spacing w:val="3"/>
        </w:rPr>
      </w:pPr>
      <w:r w:rsidRPr="0054243D">
        <w:rPr>
          <w:color w:val="000000" w:themeColor="text1"/>
          <w:spacing w:val="3"/>
        </w:rPr>
        <w:t>We rejoice because, for love of us, Jesus gave his life on the cross and destroyed sin. He rose again and made us adopted sons and daughters of God the Father. We are joyful because he is alive and present among us, today and always.</w:t>
      </w:r>
    </w:p>
    <w:p w14:paraId="13996B4F" w14:textId="77777777" w:rsidR="00C7137F" w:rsidRDefault="0054243D" w:rsidP="0054243D">
      <w:pPr>
        <w:pStyle w:val="NormalWeb"/>
        <w:shd w:val="clear" w:color="auto" w:fill="FFFFFF"/>
        <w:rPr>
          <w:color w:val="000000" w:themeColor="text1"/>
          <w:spacing w:val="3"/>
        </w:rPr>
      </w:pPr>
      <w:r w:rsidRPr="0054243D">
        <w:rPr>
          <w:color w:val="000000" w:themeColor="text1"/>
          <w:spacing w:val="3"/>
        </w:rPr>
        <w:t>One of you might ask me: How can we meet Jesus? He lived a long time ago, but then he died and was laid in the tomb! It is true: Jesus carried out an immense act of love to save human beings of all times. He remained in the tomb for three days, but we know—the Apostles and many other witnesses who saw him alive have assured us—that God, his Father and ours, raised him up. Now Jesus is alive and is here with us. That is why we can encounter him today in the Eucharist. We do not see him with our physical eyes, but we do see him with the eyes of faith</w:t>
      </w:r>
      <w:r w:rsidR="00C7137F">
        <w:rPr>
          <w:color w:val="000000" w:themeColor="text1"/>
          <w:spacing w:val="3"/>
        </w:rPr>
        <w:t>.</w:t>
      </w:r>
    </w:p>
    <w:p w14:paraId="1A699366" w14:textId="7FB66D4B" w:rsidR="0054243D" w:rsidRDefault="0054243D" w:rsidP="0054243D">
      <w:pPr>
        <w:pStyle w:val="NormalWeb"/>
        <w:shd w:val="clear" w:color="auto" w:fill="FFFFFF"/>
        <w:rPr>
          <w:color w:val="000000" w:themeColor="text1"/>
          <w:spacing w:val="3"/>
        </w:rPr>
      </w:pPr>
      <w:r w:rsidRPr="0054243D">
        <w:rPr>
          <w:color w:val="000000" w:themeColor="text1"/>
          <w:spacing w:val="3"/>
        </w:rPr>
        <w:t>First Communion, is, above all, a celebration. We celebrate Jesus, who wants to remain always by our side. He will always be with us.</w:t>
      </w:r>
    </w:p>
    <w:p w14:paraId="148BCDE9" w14:textId="34CBA210" w:rsidR="00C7137F" w:rsidRPr="0054243D" w:rsidRDefault="00C7137F" w:rsidP="0054243D">
      <w:pPr>
        <w:pStyle w:val="NormalWeb"/>
        <w:shd w:val="clear" w:color="auto" w:fill="FFFFFF"/>
        <w:rPr>
          <w:color w:val="000000" w:themeColor="text1"/>
          <w:spacing w:val="3"/>
        </w:rPr>
      </w:pPr>
      <w:r>
        <w:rPr>
          <w:color w:val="000000" w:themeColor="text1"/>
          <w:spacing w:val="3"/>
        </w:rPr>
        <w:tab/>
      </w:r>
      <w:r>
        <w:rPr>
          <w:color w:val="000000" w:themeColor="text1"/>
          <w:spacing w:val="3"/>
        </w:rPr>
        <w:tab/>
      </w:r>
      <w:r>
        <w:rPr>
          <w:color w:val="000000" w:themeColor="text1"/>
          <w:spacing w:val="3"/>
        </w:rPr>
        <w:tab/>
      </w:r>
      <w:r>
        <w:rPr>
          <w:color w:val="000000" w:themeColor="text1"/>
          <w:spacing w:val="3"/>
        </w:rPr>
        <w:tab/>
      </w:r>
      <w:r>
        <w:rPr>
          <w:color w:val="000000" w:themeColor="text1"/>
          <w:spacing w:val="3"/>
        </w:rPr>
        <w:tab/>
      </w:r>
      <w:r>
        <w:rPr>
          <w:color w:val="000000" w:themeColor="text1"/>
          <w:spacing w:val="3"/>
        </w:rPr>
        <w:tab/>
      </w:r>
      <w:r>
        <w:rPr>
          <w:color w:val="000000" w:themeColor="text1"/>
          <w:spacing w:val="3"/>
        </w:rPr>
        <w:tab/>
      </w:r>
      <w:r>
        <w:rPr>
          <w:color w:val="000000" w:themeColor="text1"/>
          <w:spacing w:val="3"/>
        </w:rPr>
        <w:tab/>
        <w:t xml:space="preserve">-Pope Francis </w:t>
      </w:r>
    </w:p>
    <w:p w14:paraId="2B61AA8E" w14:textId="77777777" w:rsidR="0054243D" w:rsidRPr="0054243D" w:rsidRDefault="0054243D" w:rsidP="00C774BA">
      <w:pPr>
        <w:rPr>
          <w:color w:val="000000" w:themeColor="text1"/>
        </w:rPr>
      </w:pPr>
    </w:p>
    <w:p w14:paraId="4FB7194D" w14:textId="77777777" w:rsidR="00460838" w:rsidRPr="0054243D" w:rsidRDefault="00460838" w:rsidP="00460838">
      <w:pPr>
        <w:rPr>
          <w:color w:val="000000" w:themeColor="text1"/>
        </w:rPr>
      </w:pPr>
    </w:p>
    <w:p w14:paraId="2A4B44F1" w14:textId="03150B6B" w:rsidR="00460838" w:rsidRDefault="00460838" w:rsidP="00460838">
      <w:pPr>
        <w:rPr>
          <w:color w:val="000000" w:themeColor="text1"/>
        </w:rPr>
      </w:pPr>
    </w:p>
    <w:p w14:paraId="5963C5E9" w14:textId="77777777" w:rsidR="00C7137F" w:rsidRPr="0054243D" w:rsidRDefault="00C7137F" w:rsidP="00460838">
      <w:pPr>
        <w:rPr>
          <w:color w:val="000000" w:themeColor="text1"/>
        </w:rPr>
      </w:pPr>
    </w:p>
    <w:p w14:paraId="32C4BBE5" w14:textId="77777777" w:rsidR="00460838" w:rsidRPr="0054243D" w:rsidRDefault="00460838" w:rsidP="00460838"/>
    <w:p w14:paraId="40690B1F" w14:textId="77777777" w:rsidR="00460838" w:rsidRPr="0054243D" w:rsidRDefault="00460838" w:rsidP="00460838">
      <w:pPr>
        <w:rPr>
          <w:b/>
          <w:bCs/>
        </w:rPr>
      </w:pPr>
      <w:r w:rsidRPr="0054243D">
        <w:rPr>
          <w:b/>
          <w:bCs/>
        </w:rPr>
        <w:t>Program Duration and Design</w:t>
      </w:r>
    </w:p>
    <w:p w14:paraId="18DC7051" w14:textId="77777777" w:rsidR="00460838" w:rsidRPr="0054243D" w:rsidRDefault="00460838" w:rsidP="00460838"/>
    <w:p w14:paraId="5BCD94E9" w14:textId="62B9926B" w:rsidR="00460838" w:rsidRPr="0054243D" w:rsidRDefault="00460838" w:rsidP="00460838">
      <w:r w:rsidRPr="0054243D">
        <w:t xml:space="preserve">A minimum of two consecutive years of preparation is required for all </w:t>
      </w:r>
      <w:r w:rsidR="006B5598" w:rsidRPr="0054243D">
        <w:t>Children in First Reconciliation and First Eucharist preparation</w:t>
      </w:r>
      <w:r w:rsidRPr="0054243D">
        <w:t xml:space="preserve">. </w:t>
      </w:r>
    </w:p>
    <w:p w14:paraId="5D945CCC" w14:textId="5E021A65" w:rsidR="00460838" w:rsidRPr="0054243D" w:rsidRDefault="00460838" w:rsidP="003B26C7">
      <w:r w:rsidRPr="0054243D">
        <w:t xml:space="preserve">The preparation program for candidates for </w:t>
      </w:r>
      <w:r w:rsidR="003B26C7" w:rsidRPr="0054243D">
        <w:t xml:space="preserve">First Reconciliation and First Eucharist </w:t>
      </w:r>
      <w:r w:rsidRPr="0054243D">
        <w:t>will require a minimum of 2</w:t>
      </w:r>
      <w:r w:rsidR="006B5598" w:rsidRPr="0054243D">
        <w:t>8</w:t>
      </w:r>
      <w:r w:rsidRPr="0054243D">
        <w:t xml:space="preserve"> lessons at 1 hour for each lesson over a 7-month period, </w:t>
      </w:r>
      <w:r w:rsidR="006B5598" w:rsidRPr="0054243D">
        <w:t>and a</w:t>
      </w:r>
    </w:p>
    <w:p w14:paraId="04685C5E" w14:textId="52210DA4" w:rsidR="00460838" w:rsidRPr="0054243D" w:rsidRDefault="006B5598" w:rsidP="00460838">
      <w:pPr>
        <w:numPr>
          <w:ilvl w:val="0"/>
          <w:numId w:val="1"/>
        </w:numPr>
      </w:pPr>
      <w:r w:rsidRPr="0054243D">
        <w:t xml:space="preserve">Family </w:t>
      </w:r>
      <w:r w:rsidR="00460838" w:rsidRPr="0054243D">
        <w:t>day of reflection per year</w:t>
      </w:r>
      <w:r w:rsidRPr="0054243D">
        <w:t>.</w:t>
      </w:r>
      <w:r w:rsidR="003B26C7" w:rsidRPr="0054243D">
        <w:t xml:space="preserve"> Additional family catechesis should be offered such as family activities, lessons, a family service project or family prayer experiences. </w:t>
      </w:r>
    </w:p>
    <w:p w14:paraId="72FF6125" w14:textId="77777777" w:rsidR="006B5598" w:rsidRPr="0054243D" w:rsidRDefault="006B5598" w:rsidP="006B5598"/>
    <w:p w14:paraId="32AC41B0" w14:textId="0ED0C1DA" w:rsidR="00460838" w:rsidRPr="0054243D" w:rsidRDefault="00460838" w:rsidP="00460838">
      <w:r w:rsidRPr="0054243D">
        <w:t xml:space="preserve">This minimum requirement is </w:t>
      </w:r>
      <w:r w:rsidR="006B5598" w:rsidRPr="0054243D">
        <w:t>28</w:t>
      </w:r>
      <w:r w:rsidRPr="0054243D">
        <w:t xml:space="preserve"> hours of religious formation time. Some parishes will prefer to offer a longer preparation which is perfectly fine. What is stated above is the minimum requirements for Sacramento preparation. </w:t>
      </w:r>
    </w:p>
    <w:p w14:paraId="1560D7FA" w14:textId="77777777" w:rsidR="00460838" w:rsidRPr="0054243D" w:rsidRDefault="00460838" w:rsidP="00460838"/>
    <w:p w14:paraId="3F4A5FE5" w14:textId="28915810" w:rsidR="00460838" w:rsidRPr="0054243D" w:rsidRDefault="00460838" w:rsidP="00460838">
      <w:r w:rsidRPr="0054243D">
        <w:t xml:space="preserve">The textbook to be used for </w:t>
      </w:r>
      <w:r w:rsidR="006B5598" w:rsidRPr="0054243D">
        <w:t>First Reconciliation and First Eucharist</w:t>
      </w:r>
      <w:r w:rsidRPr="0054243D">
        <w:t xml:space="preserve"> Preparation must approved and on the current Conformity Listing of Catechetical Texts and Series on the USCCB website. </w:t>
      </w:r>
    </w:p>
    <w:p w14:paraId="234DB85F" w14:textId="0657EA50" w:rsidR="00460838" w:rsidRPr="0054243D" w:rsidRDefault="00490E7A" w:rsidP="00460838">
      <w:hyperlink r:id="rId6" w:history="1">
        <w:r w:rsidR="00460838" w:rsidRPr="0054243D">
          <w:t>https://www.usccb.org/resources/CurrentConformityList.pdf</w:t>
        </w:r>
      </w:hyperlink>
    </w:p>
    <w:p w14:paraId="75C4B682" w14:textId="409E8981" w:rsidR="000856B3" w:rsidRPr="0054243D" w:rsidRDefault="000856B3" w:rsidP="00460838"/>
    <w:p w14:paraId="3D9297CF" w14:textId="77777777" w:rsidR="000856B3" w:rsidRPr="0054243D" w:rsidRDefault="000856B3" w:rsidP="000856B3">
      <w:r w:rsidRPr="0054243D">
        <w:t xml:space="preserve">A parish MAY NOT create their own local texts or program without written approval from the Diocesan Office of Religious Formation. </w:t>
      </w:r>
    </w:p>
    <w:p w14:paraId="1D0E02EA" w14:textId="77777777" w:rsidR="000856B3" w:rsidRPr="0054243D" w:rsidRDefault="000856B3" w:rsidP="00460838"/>
    <w:p w14:paraId="415ABE54" w14:textId="77777777" w:rsidR="00460838" w:rsidRPr="0054243D" w:rsidRDefault="00460838" w:rsidP="00460838"/>
    <w:p w14:paraId="55E9F7FB" w14:textId="77777777" w:rsidR="00D36C65" w:rsidRPr="0054243D" w:rsidRDefault="00D36C65">
      <w:pPr>
        <w:rPr>
          <w:b/>
          <w:bCs/>
          <w:u w:val="single"/>
        </w:rPr>
      </w:pPr>
      <w:r w:rsidRPr="0054243D">
        <w:rPr>
          <w:b/>
          <w:bCs/>
          <w:u w:val="single"/>
        </w:rPr>
        <w:t>The Candidate</w:t>
      </w:r>
    </w:p>
    <w:p w14:paraId="0BDB4C67" w14:textId="77777777" w:rsidR="00D36C65" w:rsidRPr="0054243D" w:rsidRDefault="00D36C65">
      <w:pPr>
        <w:rPr>
          <w:b/>
          <w:bCs/>
          <w:u w:val="single"/>
        </w:rPr>
      </w:pPr>
    </w:p>
    <w:p w14:paraId="2A009DF4" w14:textId="0E93EBCB" w:rsidR="00AB070D" w:rsidRPr="0054243D" w:rsidRDefault="00D36C65" w:rsidP="000856B3">
      <w:r w:rsidRPr="0054243D">
        <w:t xml:space="preserve">The age of discretion both for </w:t>
      </w:r>
      <w:r w:rsidR="003B26C7" w:rsidRPr="0054243D">
        <w:t xml:space="preserve">First Reconciliation and First Eucharist </w:t>
      </w:r>
      <w:r w:rsidRPr="0054243D">
        <w:t xml:space="preserve">is the time when a child </w:t>
      </w:r>
      <w:r w:rsidR="003B26C7" w:rsidRPr="0054243D">
        <w:t>reaches the age of reason</w:t>
      </w:r>
      <w:r w:rsidRPr="0054243D">
        <w:t xml:space="preserve">, that is </w:t>
      </w:r>
      <w:r w:rsidR="003B26C7" w:rsidRPr="0054243D">
        <w:t>seven-years-old</w:t>
      </w:r>
      <w:r w:rsidRPr="0054243D">
        <w:t xml:space="preserve">.  </w:t>
      </w:r>
      <w:r w:rsidR="000856B3" w:rsidRPr="0054243D">
        <w:t xml:space="preserve">A child must be in second grade to register for the first year of the two- year First Reconciliation and First Eucharist program. </w:t>
      </w:r>
    </w:p>
    <w:p w14:paraId="72142BD9" w14:textId="6ADF2729" w:rsidR="00AB070D" w:rsidRPr="0054243D" w:rsidRDefault="00AB0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rPr>
      </w:pPr>
    </w:p>
    <w:p w14:paraId="57BBC772" w14:textId="77777777" w:rsidR="000856B3" w:rsidRPr="0054243D" w:rsidRDefault="000856B3" w:rsidP="00085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6885259" w14:textId="5F71860C" w:rsidR="000856B3" w:rsidRPr="0054243D" w:rsidRDefault="000856B3" w:rsidP="000856B3">
      <w:pPr>
        <w:rPr>
          <w:b/>
          <w:bCs/>
          <w:sz w:val="28"/>
          <w:szCs w:val="28"/>
        </w:rPr>
      </w:pPr>
      <w:r w:rsidRPr="0054243D">
        <w:rPr>
          <w:b/>
          <w:bCs/>
          <w:sz w:val="28"/>
          <w:szCs w:val="28"/>
        </w:rPr>
        <w:t>Parent meetings /Family catechesis</w:t>
      </w:r>
    </w:p>
    <w:p w14:paraId="56F5F77F" w14:textId="77777777" w:rsidR="00D36C65" w:rsidRPr="0054243D" w:rsidRDefault="00D36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4243D">
        <w:t> </w:t>
      </w:r>
    </w:p>
    <w:p w14:paraId="316D0B83" w14:textId="64D83E75" w:rsidR="00D36C65" w:rsidRPr="0054243D" w:rsidRDefault="00D36C65" w:rsidP="00085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4243D">
        <w:t>Ideally, there should be a preparation process for all parents and children in a parish, in addition to the on-going catechetical formation.</w:t>
      </w:r>
      <w:r w:rsidR="000856B3" w:rsidRPr="0054243D">
        <w:t xml:space="preserve"> </w:t>
      </w:r>
      <w:r w:rsidRPr="0054243D">
        <w:t xml:space="preserve">Parental involvement is a key component in the celebration of sacraments. It is essential </w:t>
      </w:r>
      <w:r w:rsidR="008A6B1A" w:rsidRPr="0054243D">
        <w:t>that parents</w:t>
      </w:r>
      <w:r w:rsidRPr="0054243D">
        <w:t xml:space="preserve"> attend formational sessions </w:t>
      </w:r>
      <w:r w:rsidR="008A6B1A" w:rsidRPr="0054243D">
        <w:t>(a</w:t>
      </w:r>
      <w:r w:rsidRPr="0054243D">
        <w:t xml:space="preserve"> minimum of </w:t>
      </w:r>
      <w:r w:rsidR="00AB070D" w:rsidRPr="0054243D">
        <w:t>two</w:t>
      </w:r>
      <w:r w:rsidRPr="0054243D">
        <w:t xml:space="preserve"> sessions during the year) to help in preparing their child.</w:t>
      </w:r>
      <w:r w:rsidR="00AB070D" w:rsidRPr="0054243D">
        <w:t xml:space="preserve"> A mini-retreat for the child and </w:t>
      </w:r>
      <w:r w:rsidR="008A6B1A" w:rsidRPr="0054243D">
        <w:t>parents</w:t>
      </w:r>
      <w:r w:rsidR="00AB070D" w:rsidRPr="0054243D">
        <w:t xml:space="preserve"> should be offered as the families prepares for the</w:t>
      </w:r>
      <w:r w:rsidR="000856B3" w:rsidRPr="0054243D">
        <w:t xml:space="preserve"> sacraments/ </w:t>
      </w:r>
    </w:p>
    <w:p w14:paraId="3F5F80A6" w14:textId="51D287DC" w:rsidR="00D36C65" w:rsidRPr="0054243D" w:rsidRDefault="00D36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B2E3A8" w14:textId="2DD46A9D" w:rsidR="008A6B1A" w:rsidRPr="0054243D" w:rsidRDefault="008A6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A5FFC6D" w14:textId="77777777" w:rsidR="00670C3D" w:rsidRPr="0054243D" w:rsidRDefault="00670C3D" w:rsidP="00670C3D">
      <w:pPr>
        <w:rPr>
          <w:b/>
          <w:bCs/>
          <w:sz w:val="28"/>
          <w:szCs w:val="28"/>
        </w:rPr>
      </w:pPr>
      <w:r w:rsidRPr="0054243D">
        <w:rPr>
          <w:b/>
          <w:bCs/>
          <w:sz w:val="28"/>
          <w:szCs w:val="28"/>
        </w:rPr>
        <w:t>Spiritual Development</w:t>
      </w:r>
    </w:p>
    <w:p w14:paraId="6F63997E" w14:textId="77777777" w:rsidR="00670C3D" w:rsidRPr="0054243D" w:rsidRDefault="00670C3D" w:rsidP="00670C3D"/>
    <w:p w14:paraId="67B4ADD2" w14:textId="77777777" w:rsidR="00670C3D" w:rsidRPr="0054243D" w:rsidRDefault="00670C3D" w:rsidP="00670C3D">
      <w:r w:rsidRPr="0054243D">
        <w:t xml:space="preserve">Growth in the life of the Spirit within each disciple is essential to the faith life of a child. Consequently, First Reconciliation and First Eucharist programs must components that encourage and promote spiritual growth and understanding. These components include the Teaching children to pray and nurturing forms of prayer that connect to a child’s daily life. </w:t>
      </w:r>
    </w:p>
    <w:p w14:paraId="776443AD" w14:textId="11C456C0" w:rsidR="00670C3D" w:rsidRPr="0054243D" w:rsidRDefault="00670C3D" w:rsidP="00670C3D">
      <w:r w:rsidRPr="0054243D">
        <w:t xml:space="preserve">Catechists must ensure to offer prayer experiences for the children that focus on the different multiple intelligences. </w:t>
      </w:r>
    </w:p>
    <w:p w14:paraId="490AE6EC" w14:textId="5774FCDD" w:rsidR="008A6B1A" w:rsidRPr="0054243D" w:rsidRDefault="008A6B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D26B284" w14:textId="77777777" w:rsidR="00670C3D" w:rsidRPr="0054243D" w:rsidRDefault="00670C3D" w:rsidP="00670C3D">
      <w:pPr>
        <w:rPr>
          <w:b/>
          <w:bCs/>
          <w:sz w:val="28"/>
          <w:szCs w:val="28"/>
        </w:rPr>
      </w:pPr>
      <w:r w:rsidRPr="0054243D">
        <w:rPr>
          <w:b/>
          <w:bCs/>
          <w:sz w:val="28"/>
          <w:szCs w:val="28"/>
        </w:rPr>
        <w:t>Retreat /Day of Recollection</w:t>
      </w:r>
    </w:p>
    <w:p w14:paraId="309B5BFA" w14:textId="77777777" w:rsidR="00670C3D" w:rsidRPr="0054243D" w:rsidRDefault="00670C3D" w:rsidP="00670C3D"/>
    <w:p w14:paraId="5324607C" w14:textId="066CD26C" w:rsidR="00670C3D" w:rsidRPr="0054243D" w:rsidRDefault="00670C3D" w:rsidP="00670C3D">
      <w:r w:rsidRPr="0054243D">
        <w:t xml:space="preserve">A family mini-retreat is concentrated time away from normal activities and environment dedicated to reflection on the experience of God in our lives. A mini-retreat can help to emphasize the key teachings of the sacraments to prepare for the reception of the sacraments. This can be done 2-3 weeks before the celebration of the sacraments. </w:t>
      </w:r>
    </w:p>
    <w:p w14:paraId="3E1595F5" w14:textId="77777777" w:rsidR="00670C3D" w:rsidRPr="0054243D" w:rsidRDefault="00670C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93529D9" w14:textId="77777777" w:rsidR="008A501B" w:rsidRPr="0054243D" w:rsidRDefault="008A501B" w:rsidP="008A501B">
      <w:pPr>
        <w:rPr>
          <w:b/>
          <w:bCs/>
          <w:sz w:val="28"/>
          <w:szCs w:val="28"/>
        </w:rPr>
      </w:pPr>
      <w:r w:rsidRPr="0054243D">
        <w:rPr>
          <w:b/>
          <w:bCs/>
          <w:sz w:val="28"/>
          <w:szCs w:val="28"/>
        </w:rPr>
        <w:t>Records</w:t>
      </w:r>
    </w:p>
    <w:p w14:paraId="17933C7B" w14:textId="77777777" w:rsidR="008A501B" w:rsidRPr="0054243D" w:rsidRDefault="008A501B" w:rsidP="008A501B"/>
    <w:p w14:paraId="0683FB93" w14:textId="77777777" w:rsidR="008A501B" w:rsidRPr="0054243D" w:rsidRDefault="008A501B" w:rsidP="008A501B">
      <w:r w:rsidRPr="0054243D">
        <w:t>All candidates must present baptism and first Eucharist certificates at the beginning of the process in their first year. Ideally, these documents should be presented at the time of registration.</w:t>
      </w:r>
    </w:p>
    <w:p w14:paraId="03C056EA" w14:textId="04D308A2"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EFED61E" w14:textId="4A0D1322"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5BA3B4" w14:textId="3CA3F314" w:rsidR="0049635F" w:rsidRPr="0054243D" w:rsidRDefault="0049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B11310" w14:textId="3C3553FC" w:rsidR="0049635F" w:rsidRPr="0054243D" w:rsidRDefault="0049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4E3B819" w14:textId="0F1A70D9" w:rsidR="0049635F" w:rsidRPr="0054243D" w:rsidRDefault="0049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67FF8A" w14:textId="77777777" w:rsidR="0049635F" w:rsidRPr="0054243D" w:rsidRDefault="0049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E2D8A6" w14:textId="439E3631"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91CBA2" w14:textId="1F3DCF22"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40178E" w14:textId="32D47203"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1C12C81" w14:textId="76A0A714" w:rsidR="001964AF" w:rsidRPr="001964AF" w:rsidRDefault="001964AF" w:rsidP="001964AF">
      <w:r w:rsidRPr="001964AF">
        <w:t xml:space="preserve">GIVEN THE COGNITIVE LEARNING EXPERIENCES DEVELOPING THE MESSAGE AND THE COMMUNITY, WORSHIP, AND SERVICE COMPONENTS APPROPRIATE FOR SECOND </w:t>
      </w:r>
      <w:r w:rsidR="003526A5" w:rsidRPr="0054243D">
        <w:t xml:space="preserve">AND THIRD </w:t>
      </w:r>
      <w:r w:rsidRPr="001964AF">
        <w:t>GRADE</w:t>
      </w:r>
      <w:r w:rsidR="00E4036C" w:rsidRPr="0054243D">
        <w:t>,</w:t>
      </w:r>
      <w:r w:rsidRPr="001964AF">
        <w:t xml:space="preserve"> </w:t>
      </w:r>
      <w:r w:rsidR="00E4036C" w:rsidRPr="0054243D">
        <w:t>CATECHISTS SHOULD FOCUS ON TEACHING</w:t>
      </w:r>
      <w:r w:rsidR="00C7137F">
        <w:t>/NURTURING</w:t>
      </w:r>
      <w:r w:rsidR="00E4036C" w:rsidRPr="0054243D">
        <w:t xml:space="preserve"> THE </w:t>
      </w:r>
      <w:r w:rsidRPr="001964AF">
        <w:t>FOLLOWING UNDERSTANDINGS</w:t>
      </w:r>
      <w:r w:rsidR="00E4036C" w:rsidRPr="0054243D">
        <w:t xml:space="preserve"> BEFORE RECEPTION OF </w:t>
      </w:r>
      <w:r w:rsidR="00E4036C" w:rsidRPr="0054243D">
        <w:rPr>
          <w:b/>
          <w:bCs/>
        </w:rPr>
        <w:t>THE SACRAMENT OF FIRST RECONCILIATION</w:t>
      </w:r>
      <w:r w:rsidRPr="001964AF">
        <w:rPr>
          <w:b/>
          <w:bCs/>
        </w:rPr>
        <w:t xml:space="preserve">: </w:t>
      </w:r>
    </w:p>
    <w:p w14:paraId="60B9916E" w14:textId="77777777" w:rsidR="0049635F" w:rsidRPr="0054243D" w:rsidRDefault="0049635F" w:rsidP="001964AF"/>
    <w:p w14:paraId="1F1D55E5" w14:textId="0412CFC6" w:rsidR="001964AF" w:rsidRPr="0054243D" w:rsidRDefault="001964AF" w:rsidP="001964AF">
      <w:r w:rsidRPr="001964AF">
        <w:t xml:space="preserve">God gives us the freedom to make choices. </w:t>
      </w:r>
    </w:p>
    <w:p w14:paraId="6CDE7DC8" w14:textId="086C5E3B" w:rsidR="001964AF" w:rsidRPr="0054243D" w:rsidRDefault="001964AF" w:rsidP="001964AF">
      <w:pPr>
        <w:rPr>
          <w:sz w:val="20"/>
          <w:szCs w:val="20"/>
        </w:rPr>
      </w:pPr>
      <w:r w:rsidRPr="001964AF">
        <w:rPr>
          <w:sz w:val="20"/>
          <w:szCs w:val="20"/>
        </w:rPr>
        <w:t xml:space="preserve">CCC #781, 1730; Compendium # 225, 228, 251; USCCA pp. 168-70 </w:t>
      </w:r>
    </w:p>
    <w:p w14:paraId="27EB2C64" w14:textId="77777777" w:rsidR="0049635F" w:rsidRPr="0054243D" w:rsidRDefault="0049635F" w:rsidP="001E6151"/>
    <w:p w14:paraId="48C421E7" w14:textId="736940E3" w:rsidR="001E6151" w:rsidRPr="0054243D" w:rsidRDefault="001E6151" w:rsidP="001E6151">
      <w:r w:rsidRPr="001E6151">
        <w:t xml:space="preserve">The Holy Spirit helps us to make right choices. </w:t>
      </w:r>
    </w:p>
    <w:p w14:paraId="39A8FC63" w14:textId="3BF8899D" w:rsidR="001E6151" w:rsidRPr="001E6151" w:rsidRDefault="001E6151" w:rsidP="001E6151">
      <w:pPr>
        <w:rPr>
          <w:sz w:val="20"/>
          <w:szCs w:val="20"/>
        </w:rPr>
      </w:pPr>
      <w:r w:rsidRPr="001E6151">
        <w:rPr>
          <w:sz w:val="20"/>
          <w:szCs w:val="20"/>
        </w:rPr>
        <w:t xml:space="preserve">CCC #1433; Compendium # 140, 145, 151- 153 154,156,159; USCCA pp. 51, 52,102-109,112-117 </w:t>
      </w:r>
    </w:p>
    <w:p w14:paraId="773C9B8C" w14:textId="03C11302" w:rsidR="001964AF" w:rsidRPr="0054243D" w:rsidRDefault="001964AF" w:rsidP="001964AF"/>
    <w:p w14:paraId="5237E9F3" w14:textId="77777777" w:rsidR="001E6151" w:rsidRPr="0054243D" w:rsidRDefault="001E6151" w:rsidP="001E6151">
      <w:r w:rsidRPr="001E6151">
        <w:t xml:space="preserve">If we are sorry, God will always forgive us when we make wrong choices. </w:t>
      </w:r>
    </w:p>
    <w:p w14:paraId="49F8D847" w14:textId="39858479" w:rsidR="001E6151" w:rsidRPr="001E6151" w:rsidRDefault="001E6151" w:rsidP="001E6151">
      <w:pPr>
        <w:rPr>
          <w:sz w:val="20"/>
          <w:szCs w:val="20"/>
        </w:rPr>
      </w:pPr>
      <w:r w:rsidRPr="001E6151">
        <w:rPr>
          <w:sz w:val="20"/>
          <w:szCs w:val="20"/>
        </w:rPr>
        <w:t xml:space="preserve">CCC #1431, 1432; Compendium # 300, 301, 391; USCCA pp. 235-237 </w:t>
      </w:r>
    </w:p>
    <w:p w14:paraId="2102E555" w14:textId="1EB76D73" w:rsidR="001E6151" w:rsidRPr="0054243D" w:rsidRDefault="001E6151" w:rsidP="001964AF"/>
    <w:p w14:paraId="017E86C2" w14:textId="77777777" w:rsidR="001E6151" w:rsidRPr="0054243D" w:rsidRDefault="001E6151" w:rsidP="001E6151">
      <w:r w:rsidRPr="001E6151">
        <w:t xml:space="preserve">Sin is a break in our relationship with God. </w:t>
      </w:r>
    </w:p>
    <w:p w14:paraId="7CE46558" w14:textId="252E6FAA" w:rsidR="001E6151" w:rsidRPr="001E6151" w:rsidRDefault="001E6151" w:rsidP="001E6151">
      <w:pPr>
        <w:rPr>
          <w:sz w:val="20"/>
          <w:szCs w:val="20"/>
        </w:rPr>
      </w:pPr>
      <w:r w:rsidRPr="001E6151">
        <w:rPr>
          <w:sz w:val="20"/>
          <w:szCs w:val="20"/>
        </w:rPr>
        <w:t xml:space="preserve">CCC #1440, 1459; Compendium # 296, 302; USCCA pp. 236, 237 </w:t>
      </w:r>
    </w:p>
    <w:p w14:paraId="7DEE9B5B" w14:textId="4A00F161" w:rsidR="001E6151" w:rsidRPr="0054243D" w:rsidRDefault="001E6151" w:rsidP="001964AF"/>
    <w:p w14:paraId="341336C6" w14:textId="77777777" w:rsidR="001E6151" w:rsidRPr="0054243D" w:rsidRDefault="001E6151" w:rsidP="001E6151">
      <w:r w:rsidRPr="001E6151">
        <w:t xml:space="preserve">God wants us to forgive others. </w:t>
      </w:r>
    </w:p>
    <w:p w14:paraId="6C28D1AC" w14:textId="126E7F38" w:rsidR="001E6151" w:rsidRPr="001E6151" w:rsidRDefault="001E6151" w:rsidP="001E6151">
      <w:pPr>
        <w:rPr>
          <w:sz w:val="20"/>
          <w:szCs w:val="20"/>
        </w:rPr>
      </w:pPr>
      <w:r w:rsidRPr="001E6151">
        <w:rPr>
          <w:sz w:val="20"/>
          <w:szCs w:val="20"/>
        </w:rPr>
        <w:t>CCC #1458; Compendium #296, 302; USCCA pp. 236-237</w:t>
      </w:r>
    </w:p>
    <w:p w14:paraId="2138FB78" w14:textId="3820570A" w:rsidR="001E6151" w:rsidRPr="0054243D" w:rsidRDefault="001E6151" w:rsidP="001964AF"/>
    <w:p w14:paraId="54E5014E" w14:textId="77777777" w:rsidR="001E6151" w:rsidRPr="0054243D" w:rsidRDefault="001E6151" w:rsidP="001E6151">
      <w:r w:rsidRPr="001E6151">
        <w:t xml:space="preserve">God forgives us in many ways. </w:t>
      </w:r>
    </w:p>
    <w:p w14:paraId="0387A2FB" w14:textId="3B9B6E58" w:rsidR="001E6151" w:rsidRPr="001E6151" w:rsidRDefault="001E6151" w:rsidP="001E6151">
      <w:pPr>
        <w:rPr>
          <w:sz w:val="20"/>
          <w:szCs w:val="20"/>
        </w:rPr>
      </w:pPr>
      <w:r w:rsidRPr="001E6151">
        <w:rPr>
          <w:sz w:val="20"/>
          <w:szCs w:val="20"/>
        </w:rPr>
        <w:t xml:space="preserve">CCC #1434-1438; Compendium # 300; USCCA pp. 234-235 </w:t>
      </w:r>
    </w:p>
    <w:p w14:paraId="4BB7F645" w14:textId="091BD272" w:rsidR="001E6151" w:rsidRPr="0054243D" w:rsidRDefault="001E6151" w:rsidP="001964AF"/>
    <w:p w14:paraId="4D18E58B" w14:textId="77777777" w:rsidR="001E6151" w:rsidRPr="0054243D" w:rsidRDefault="001E6151" w:rsidP="001E6151">
      <w:r w:rsidRPr="001E6151">
        <w:t xml:space="preserve">We can say we are sorry to God with an Act of Contrition. </w:t>
      </w:r>
    </w:p>
    <w:p w14:paraId="62C03136" w14:textId="13D0D21A" w:rsidR="001E6151" w:rsidRPr="001E6151" w:rsidRDefault="001E6151" w:rsidP="001E6151">
      <w:pPr>
        <w:rPr>
          <w:sz w:val="20"/>
          <w:szCs w:val="20"/>
        </w:rPr>
      </w:pPr>
      <w:r w:rsidRPr="001E6151">
        <w:rPr>
          <w:sz w:val="20"/>
          <w:szCs w:val="20"/>
        </w:rPr>
        <w:t>CCC #1451; Compendium #296, 391; USCCA pp. 242-243</w:t>
      </w:r>
    </w:p>
    <w:p w14:paraId="0B651EBB" w14:textId="03CBF8E2" w:rsidR="001E6151" w:rsidRPr="0054243D" w:rsidRDefault="001E6151" w:rsidP="001964AF"/>
    <w:p w14:paraId="4CBA41B2" w14:textId="77777777" w:rsidR="001E6151" w:rsidRPr="0054243D" w:rsidRDefault="001E6151" w:rsidP="001E6151">
      <w:r w:rsidRPr="001E6151">
        <w:t xml:space="preserve">The sacrament of Penance is the ordinary means of sacramental forgiveness. </w:t>
      </w:r>
    </w:p>
    <w:p w14:paraId="45B94D5A" w14:textId="27E664EB" w:rsidR="001E6151" w:rsidRPr="001E6151" w:rsidRDefault="001E6151" w:rsidP="001E6151">
      <w:pPr>
        <w:rPr>
          <w:sz w:val="20"/>
          <w:szCs w:val="20"/>
        </w:rPr>
      </w:pPr>
      <w:r w:rsidRPr="001E6151">
        <w:rPr>
          <w:sz w:val="20"/>
          <w:szCs w:val="20"/>
        </w:rPr>
        <w:t>CCC #1424, 1484; Compendium # 280; USCCA pp. 242-243</w:t>
      </w:r>
    </w:p>
    <w:p w14:paraId="4317B62A" w14:textId="0A74BB21" w:rsidR="001E6151" w:rsidRPr="0054243D" w:rsidRDefault="001E6151" w:rsidP="001964AF"/>
    <w:p w14:paraId="57A9FADD" w14:textId="77777777" w:rsidR="001E6151" w:rsidRPr="0054243D" w:rsidRDefault="001E6151" w:rsidP="001E6151">
      <w:r w:rsidRPr="001E6151">
        <w:t xml:space="preserve">There are other times we ask for forgiveness such as in the Penitential Rite in the Mass. </w:t>
      </w:r>
    </w:p>
    <w:p w14:paraId="2E9C7951" w14:textId="7B466BFE" w:rsidR="001E6151" w:rsidRPr="001E6151" w:rsidRDefault="001E6151" w:rsidP="001E6151">
      <w:pPr>
        <w:rPr>
          <w:sz w:val="20"/>
          <w:szCs w:val="20"/>
        </w:rPr>
      </w:pPr>
      <w:r w:rsidRPr="001E6151">
        <w:rPr>
          <w:sz w:val="20"/>
          <w:szCs w:val="20"/>
        </w:rPr>
        <w:t>CCC #1434; Compendium # 280; USCCA pp. 235, 236</w:t>
      </w:r>
    </w:p>
    <w:p w14:paraId="3B3B8D46" w14:textId="4BAD7839" w:rsidR="001E6151" w:rsidRPr="0054243D" w:rsidRDefault="001E6151" w:rsidP="001964AF"/>
    <w:p w14:paraId="15A820FC" w14:textId="77777777" w:rsidR="001E6151" w:rsidRPr="0054243D" w:rsidRDefault="001E6151" w:rsidP="001E6151">
      <w:r w:rsidRPr="001E6151">
        <w:t xml:space="preserve">The sacrament of Penance is a sacrament of healing and a sign of God's mercy and love. </w:t>
      </w:r>
    </w:p>
    <w:p w14:paraId="024202B0" w14:textId="5633A0AE" w:rsidR="001E6151" w:rsidRPr="001E6151" w:rsidRDefault="001E6151" w:rsidP="001E6151">
      <w:pPr>
        <w:rPr>
          <w:sz w:val="20"/>
          <w:szCs w:val="20"/>
        </w:rPr>
      </w:pPr>
      <w:r w:rsidRPr="001E6151">
        <w:rPr>
          <w:sz w:val="20"/>
          <w:szCs w:val="20"/>
        </w:rPr>
        <w:t xml:space="preserve">CCC #1421, 1428; Compendium # 140, 145, 159; USCCA pp. 51, 52, 112-117, 168-170 </w:t>
      </w:r>
    </w:p>
    <w:p w14:paraId="58EA0649" w14:textId="544D5001" w:rsidR="001E6151" w:rsidRPr="0054243D" w:rsidRDefault="001E6151" w:rsidP="001964AF"/>
    <w:p w14:paraId="13D5E7D0" w14:textId="77777777" w:rsidR="001E6151" w:rsidRPr="0054243D" w:rsidRDefault="001E6151" w:rsidP="001E6151">
      <w:r w:rsidRPr="001E6151">
        <w:t>The sacrament of Penance celebrates our conversion and God's love and forgiveness.</w:t>
      </w:r>
    </w:p>
    <w:p w14:paraId="369A6414" w14:textId="18E49286" w:rsidR="001E6151" w:rsidRPr="001E6151" w:rsidRDefault="001E6151" w:rsidP="001E6151">
      <w:pPr>
        <w:rPr>
          <w:sz w:val="20"/>
          <w:szCs w:val="20"/>
        </w:rPr>
      </w:pPr>
      <w:r w:rsidRPr="001E6151">
        <w:rPr>
          <w:sz w:val="20"/>
          <w:szCs w:val="20"/>
        </w:rPr>
        <w:t xml:space="preserve">CCC #1423, 1428; Compendium # 300, 391; USCCA pp. 235, 236 </w:t>
      </w:r>
    </w:p>
    <w:p w14:paraId="350328EE" w14:textId="5F93142C" w:rsidR="001E6151" w:rsidRPr="0054243D" w:rsidRDefault="001E6151" w:rsidP="001964AF"/>
    <w:p w14:paraId="78A7435D" w14:textId="77777777" w:rsidR="001E6151" w:rsidRPr="0054243D" w:rsidRDefault="001E6151" w:rsidP="001E6151">
      <w:r w:rsidRPr="001E6151">
        <w:t xml:space="preserve">The sacrament of Penance welcomes us back to close friendship with God and the community. </w:t>
      </w:r>
    </w:p>
    <w:p w14:paraId="23013971" w14:textId="36CD2F95" w:rsidR="001E6151" w:rsidRPr="001E6151" w:rsidRDefault="001E6151" w:rsidP="001E6151">
      <w:pPr>
        <w:rPr>
          <w:sz w:val="20"/>
          <w:szCs w:val="20"/>
        </w:rPr>
      </w:pPr>
      <w:r w:rsidRPr="001E6151">
        <w:rPr>
          <w:sz w:val="20"/>
          <w:szCs w:val="20"/>
        </w:rPr>
        <w:t xml:space="preserve">CCC #1422, 1424, 1440, 1443, 1462, 1468, 1469; Compendium # 300, 301; USCCA pp. 235-237 </w:t>
      </w:r>
    </w:p>
    <w:p w14:paraId="2879B5C0" w14:textId="554CC83A" w:rsidR="001E6151" w:rsidRPr="0054243D" w:rsidRDefault="001E6151" w:rsidP="001964AF"/>
    <w:p w14:paraId="159E18EC" w14:textId="77777777" w:rsidR="001E6151" w:rsidRPr="0054243D" w:rsidRDefault="001E6151" w:rsidP="001E6151">
      <w:r w:rsidRPr="001E6151">
        <w:t xml:space="preserve">Reconciliation frees us from sin and gives us grace, God's own life. </w:t>
      </w:r>
    </w:p>
    <w:p w14:paraId="21B6EDD3" w14:textId="3641CE8F" w:rsidR="001E6151" w:rsidRPr="001E6151" w:rsidRDefault="001E6151" w:rsidP="001E6151">
      <w:pPr>
        <w:rPr>
          <w:sz w:val="20"/>
          <w:szCs w:val="20"/>
        </w:rPr>
      </w:pPr>
      <w:r w:rsidRPr="001E6151">
        <w:rPr>
          <w:sz w:val="20"/>
          <w:szCs w:val="20"/>
        </w:rPr>
        <w:t xml:space="preserve">CCC #1468, 1496; Compendium # 300, 301; USCCA pp. 235-237 </w:t>
      </w:r>
    </w:p>
    <w:p w14:paraId="7DAA2A37" w14:textId="515CF595" w:rsidR="001E6151" w:rsidRPr="0054243D" w:rsidRDefault="001E6151" w:rsidP="001964AF"/>
    <w:p w14:paraId="13F71B49" w14:textId="77777777" w:rsidR="001E6151" w:rsidRPr="0054243D" w:rsidRDefault="001E6151" w:rsidP="001E6151">
      <w:r w:rsidRPr="001E6151">
        <w:t xml:space="preserve">Reconciliation is necessary for the forgiveness of mortal sin and helpful for the forgiveness of venial sin and the strengthening of virtue. </w:t>
      </w:r>
    </w:p>
    <w:p w14:paraId="5563A602" w14:textId="0E9C0EF9" w:rsidR="001E6151" w:rsidRPr="001E6151" w:rsidRDefault="001E6151" w:rsidP="001E6151">
      <w:pPr>
        <w:rPr>
          <w:sz w:val="20"/>
          <w:szCs w:val="20"/>
        </w:rPr>
      </w:pPr>
      <w:r w:rsidRPr="001E6151">
        <w:rPr>
          <w:sz w:val="20"/>
          <w:szCs w:val="20"/>
        </w:rPr>
        <w:t xml:space="preserve">CCC #1446, 1447, 1456-1458, 1493; Compendium # 296; USCCA pp. 245-246 </w:t>
      </w:r>
    </w:p>
    <w:p w14:paraId="76463E7A" w14:textId="3E6D32C5" w:rsidR="001E6151" w:rsidRPr="0054243D" w:rsidRDefault="001E6151" w:rsidP="001964AF"/>
    <w:p w14:paraId="1BF1363F" w14:textId="77777777" w:rsidR="001E6151" w:rsidRPr="0054243D" w:rsidRDefault="001E6151" w:rsidP="001E6151">
      <w:r w:rsidRPr="001E6151">
        <w:t xml:space="preserve">Jesus gave the priest the power to forgive sins in the sacrament of Penance. </w:t>
      </w:r>
    </w:p>
    <w:p w14:paraId="05FE9668" w14:textId="530FB074" w:rsidR="001E6151" w:rsidRPr="001E6151" w:rsidRDefault="001E6151" w:rsidP="001E6151">
      <w:pPr>
        <w:rPr>
          <w:sz w:val="20"/>
          <w:szCs w:val="20"/>
        </w:rPr>
      </w:pPr>
      <w:r w:rsidRPr="001E6151">
        <w:rPr>
          <w:sz w:val="20"/>
          <w:szCs w:val="20"/>
        </w:rPr>
        <w:t xml:space="preserve">CCC #1441, 1442, 1444, 1461; Compendium # 300, 301, 391; USCCA pp. 238-239 </w:t>
      </w:r>
    </w:p>
    <w:p w14:paraId="7E4183B5" w14:textId="1D7AE7C0" w:rsidR="001E6151" w:rsidRPr="0054243D" w:rsidRDefault="001E6151" w:rsidP="001964AF"/>
    <w:p w14:paraId="0F1981D4" w14:textId="60964F29" w:rsidR="001E6151" w:rsidRPr="0054243D" w:rsidRDefault="001E6151" w:rsidP="001964AF"/>
    <w:p w14:paraId="457839FE" w14:textId="77777777" w:rsidR="001E6151" w:rsidRPr="0054243D" w:rsidRDefault="001E6151" w:rsidP="001E6151">
      <w:r w:rsidRPr="001E6151">
        <w:t xml:space="preserve">Regular confession is a way to grow in faith. </w:t>
      </w:r>
    </w:p>
    <w:p w14:paraId="0167AF61" w14:textId="30559BD1" w:rsidR="001E6151" w:rsidRPr="0054243D" w:rsidRDefault="001E6151" w:rsidP="001964AF">
      <w:pPr>
        <w:rPr>
          <w:sz w:val="20"/>
          <w:szCs w:val="20"/>
        </w:rPr>
      </w:pPr>
      <w:r w:rsidRPr="001E6151">
        <w:rPr>
          <w:sz w:val="20"/>
          <w:szCs w:val="20"/>
        </w:rPr>
        <w:t xml:space="preserve">CCC #1458; Compendium # 300-302; USCCA pp. 238-239 </w:t>
      </w:r>
    </w:p>
    <w:p w14:paraId="68E28C0D" w14:textId="5623C170" w:rsidR="001E6151" w:rsidRPr="0054243D" w:rsidRDefault="001E6151" w:rsidP="001964AF"/>
    <w:p w14:paraId="6728C56D" w14:textId="77777777" w:rsidR="001E6151" w:rsidRPr="0054243D" w:rsidRDefault="001E6151" w:rsidP="001E6151">
      <w:r w:rsidRPr="001E6151">
        <w:t xml:space="preserve">We examine our conscience to prepare for Penance. </w:t>
      </w:r>
    </w:p>
    <w:p w14:paraId="1C35B3B1" w14:textId="48FB2E37" w:rsidR="001E6151" w:rsidRPr="001E6151" w:rsidRDefault="001E6151" w:rsidP="001E6151">
      <w:pPr>
        <w:rPr>
          <w:sz w:val="20"/>
          <w:szCs w:val="20"/>
        </w:rPr>
      </w:pPr>
      <w:r w:rsidRPr="001E6151">
        <w:rPr>
          <w:sz w:val="20"/>
          <w:szCs w:val="20"/>
        </w:rPr>
        <w:t>CCC #1454; Compendium # 300-302; USCCA pp. 238, 239</w:t>
      </w:r>
    </w:p>
    <w:p w14:paraId="34C0C30D" w14:textId="5866ED05" w:rsidR="001E6151" w:rsidRPr="0054243D" w:rsidRDefault="001E6151" w:rsidP="001964AF"/>
    <w:p w14:paraId="268D38FB" w14:textId="77777777" w:rsidR="001E6151" w:rsidRPr="0054243D" w:rsidRDefault="001E6151" w:rsidP="001E6151">
      <w:r w:rsidRPr="001E6151">
        <w:t xml:space="preserve">Penance is a way to make up for our sins. </w:t>
      </w:r>
    </w:p>
    <w:p w14:paraId="17DBC25E" w14:textId="053A3EF0" w:rsidR="001E6151" w:rsidRPr="001E6151" w:rsidRDefault="001E6151" w:rsidP="001E6151">
      <w:pPr>
        <w:rPr>
          <w:sz w:val="20"/>
          <w:szCs w:val="20"/>
        </w:rPr>
      </w:pPr>
      <w:r w:rsidRPr="001E6151">
        <w:rPr>
          <w:sz w:val="20"/>
          <w:szCs w:val="20"/>
        </w:rPr>
        <w:t xml:space="preserve">CCC #1459, 1494; Compendium # 300, 302; USCCA pp. 234-240 </w:t>
      </w:r>
    </w:p>
    <w:p w14:paraId="7F9FCA1B" w14:textId="62BCBF7C" w:rsidR="001E6151" w:rsidRPr="0054243D" w:rsidRDefault="001E6151" w:rsidP="001964AF"/>
    <w:p w14:paraId="5FD58EA0" w14:textId="3D2DF9F2" w:rsidR="001E6151" w:rsidRPr="0054243D" w:rsidRDefault="001E6151" w:rsidP="001E6151">
      <w:r w:rsidRPr="001E6151">
        <w:t xml:space="preserve">The steps in the Rite of Reconciliation are: </w:t>
      </w:r>
    </w:p>
    <w:p w14:paraId="49C2F643" w14:textId="0ED93335" w:rsidR="001E6151" w:rsidRPr="0054243D" w:rsidRDefault="001E6151" w:rsidP="001E6151">
      <w:r w:rsidRPr="001E6151">
        <w:t xml:space="preserve">Confessing our sins </w:t>
      </w:r>
    </w:p>
    <w:p w14:paraId="3F184BEA" w14:textId="32AA9F20" w:rsidR="001E6151" w:rsidRPr="0054243D" w:rsidRDefault="001E6151" w:rsidP="001E6151">
      <w:r w:rsidRPr="001E6151">
        <w:t xml:space="preserve">Accepting a penance </w:t>
      </w:r>
    </w:p>
    <w:p w14:paraId="30AC497F" w14:textId="7573BB34" w:rsidR="001E6151" w:rsidRPr="0054243D" w:rsidRDefault="001E6151" w:rsidP="001E6151">
      <w:r w:rsidRPr="001E6151">
        <w:t xml:space="preserve">Praying an Act of Contrition </w:t>
      </w:r>
    </w:p>
    <w:p w14:paraId="5634DD38" w14:textId="34A3D0FC" w:rsidR="001E6151" w:rsidRPr="0054243D" w:rsidRDefault="001E6151" w:rsidP="001E6151">
      <w:r w:rsidRPr="001E6151">
        <w:t xml:space="preserve">Receiving absolution </w:t>
      </w:r>
    </w:p>
    <w:p w14:paraId="30F2B535" w14:textId="6F25F17C" w:rsidR="001E6151" w:rsidRPr="0054243D" w:rsidRDefault="001E6151" w:rsidP="001E6151">
      <w:r w:rsidRPr="001E6151">
        <w:t xml:space="preserve">Practice of penance </w:t>
      </w:r>
    </w:p>
    <w:p w14:paraId="1DAE277F" w14:textId="77777777" w:rsidR="001E6151" w:rsidRPr="0054243D" w:rsidRDefault="001E6151" w:rsidP="001E6151"/>
    <w:p w14:paraId="3062A9A5" w14:textId="57E6164F" w:rsidR="001E6151" w:rsidRPr="001E6151" w:rsidRDefault="001E6151" w:rsidP="001E6151">
      <w:pPr>
        <w:rPr>
          <w:sz w:val="20"/>
          <w:szCs w:val="20"/>
        </w:rPr>
      </w:pPr>
      <w:r w:rsidRPr="001E6151">
        <w:rPr>
          <w:sz w:val="20"/>
          <w:szCs w:val="20"/>
        </w:rPr>
        <w:t xml:space="preserve">CCC # 1148, 1451, 1449, 1494; Compendium # 296-311; USCCA pp. 236-241 </w:t>
      </w:r>
    </w:p>
    <w:p w14:paraId="7E0AE0A5" w14:textId="77777777" w:rsidR="001E6151" w:rsidRPr="001964AF" w:rsidRDefault="001E6151" w:rsidP="001964AF"/>
    <w:p w14:paraId="53E98B44" w14:textId="53ADAEA2"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789950" w14:textId="77777777" w:rsidR="003526A5" w:rsidRPr="0054243D" w:rsidRDefault="003526A5" w:rsidP="0035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p>
    <w:p w14:paraId="23DCE0E0" w14:textId="37714A4F" w:rsidR="00C7137F" w:rsidRDefault="00C7137F" w:rsidP="00E4036C">
      <w:r w:rsidRPr="001964AF">
        <w:t xml:space="preserve">GIVEN THE COGNITIVE LEARNING EXPERIENCES DEVELOPING THE MESSAGE AND THE COMMUNITY, WORSHIP, AND SERVICE COMPONENTS APPROPRIATE FOR SECOND </w:t>
      </w:r>
      <w:r w:rsidRPr="0054243D">
        <w:t xml:space="preserve">AND THIRD </w:t>
      </w:r>
      <w:r w:rsidRPr="001964AF">
        <w:t>GRADE</w:t>
      </w:r>
      <w:r w:rsidRPr="0054243D">
        <w:t>,</w:t>
      </w:r>
      <w:r w:rsidRPr="001964AF">
        <w:t xml:space="preserve"> </w:t>
      </w:r>
      <w:r w:rsidRPr="0054243D">
        <w:t>CATECHISTS SHOULD FOCUS ON TEACHING</w:t>
      </w:r>
      <w:r>
        <w:t>/NURTURING</w:t>
      </w:r>
      <w:r w:rsidRPr="0054243D">
        <w:t xml:space="preserve"> THE </w:t>
      </w:r>
      <w:r w:rsidRPr="001964AF">
        <w:t>FOLLOWING UNDERSTANDINGS</w:t>
      </w:r>
      <w:r w:rsidRPr="0054243D">
        <w:t xml:space="preserve"> BEFORE RECEPTION </w:t>
      </w:r>
    </w:p>
    <w:p w14:paraId="35FA1807" w14:textId="5EA89A61" w:rsidR="00E4036C" w:rsidRPr="0054243D" w:rsidRDefault="00E4036C" w:rsidP="00E4036C">
      <w:r w:rsidRPr="0054243D">
        <w:lastRenderedPageBreak/>
        <w:t xml:space="preserve">OF </w:t>
      </w:r>
    </w:p>
    <w:p w14:paraId="56788940" w14:textId="3C133B4D" w:rsidR="00E4036C" w:rsidRPr="001964AF" w:rsidRDefault="00E4036C" w:rsidP="00E4036C">
      <w:pPr>
        <w:rPr>
          <w:b/>
          <w:bCs/>
        </w:rPr>
      </w:pPr>
      <w:r w:rsidRPr="0054243D">
        <w:rPr>
          <w:b/>
          <w:bCs/>
        </w:rPr>
        <w:t>THE SACRAMENT OF FIRST EUCHARIST</w:t>
      </w:r>
      <w:r w:rsidRPr="001964AF">
        <w:rPr>
          <w:b/>
          <w:bCs/>
        </w:rPr>
        <w:t xml:space="preserve">: </w:t>
      </w:r>
    </w:p>
    <w:p w14:paraId="7F8B19DF" w14:textId="599E5905" w:rsidR="003526A5" w:rsidRPr="0054243D" w:rsidRDefault="003526A5" w:rsidP="0035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rPr>
      </w:pPr>
      <w:r w:rsidRPr="0054243D">
        <w:rPr>
          <w:b/>
          <w:bCs/>
          <w:sz w:val="28"/>
          <w:szCs w:val="28"/>
        </w:rPr>
        <w:t xml:space="preserve"> </w:t>
      </w:r>
    </w:p>
    <w:p w14:paraId="4911660E" w14:textId="3B84F277"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4CC15E4" w14:textId="686C272A" w:rsidR="003526A5" w:rsidRPr="0054243D" w:rsidRDefault="003526A5" w:rsidP="003526A5">
      <w:r w:rsidRPr="0054243D">
        <w:t xml:space="preserve">We bless food in our families. </w:t>
      </w:r>
    </w:p>
    <w:p w14:paraId="09553615" w14:textId="193592AC" w:rsidR="003526A5" w:rsidRPr="0054243D" w:rsidRDefault="003526A5" w:rsidP="003526A5">
      <w:pPr>
        <w:rPr>
          <w:sz w:val="20"/>
          <w:szCs w:val="20"/>
        </w:rPr>
      </w:pPr>
      <w:r w:rsidRPr="0054243D">
        <w:rPr>
          <w:sz w:val="20"/>
          <w:szCs w:val="20"/>
        </w:rPr>
        <w:t xml:space="preserve">CCC #1669, 1671; Compendium # 272, 276; USCCA pp. 215-216, 217 - </w:t>
      </w:r>
    </w:p>
    <w:p w14:paraId="51C54D5C" w14:textId="77777777" w:rsidR="003526A5" w:rsidRPr="0054243D" w:rsidRDefault="003526A5" w:rsidP="003526A5"/>
    <w:p w14:paraId="7F5E86F3" w14:textId="77777777" w:rsidR="003526A5" w:rsidRPr="0054243D" w:rsidRDefault="003526A5" w:rsidP="003526A5">
      <w:r w:rsidRPr="0054243D">
        <w:t xml:space="preserve">Jesus blessed food before He gave it to people. </w:t>
      </w:r>
    </w:p>
    <w:p w14:paraId="397786E4" w14:textId="6B2ED751" w:rsidR="003526A5" w:rsidRPr="0054243D" w:rsidRDefault="003526A5" w:rsidP="003526A5">
      <w:pPr>
        <w:rPr>
          <w:sz w:val="20"/>
          <w:szCs w:val="20"/>
        </w:rPr>
      </w:pPr>
      <w:r w:rsidRPr="0054243D">
        <w:rPr>
          <w:sz w:val="20"/>
          <w:szCs w:val="20"/>
        </w:rPr>
        <w:t xml:space="preserve">CCC #1334-5; Compendium # 276; USCCA pp. 216, 217 Matthew 26: 20-30… </w:t>
      </w:r>
    </w:p>
    <w:p w14:paraId="49BEFCA4" w14:textId="77777777" w:rsidR="003526A5" w:rsidRPr="0054243D" w:rsidRDefault="003526A5" w:rsidP="003526A5"/>
    <w:p w14:paraId="270CB986" w14:textId="77777777" w:rsidR="003526A5" w:rsidRPr="0054243D" w:rsidRDefault="003526A5" w:rsidP="003526A5">
      <w:r w:rsidRPr="0054243D">
        <w:t xml:space="preserve">At the last supper, Jesus changed bread and wine into His body and blood. </w:t>
      </w:r>
    </w:p>
    <w:p w14:paraId="7275BD6F" w14:textId="2E3610CA" w:rsidR="003526A5" w:rsidRPr="0054243D" w:rsidRDefault="003526A5" w:rsidP="003526A5">
      <w:pPr>
        <w:rPr>
          <w:sz w:val="20"/>
          <w:szCs w:val="20"/>
        </w:rPr>
      </w:pPr>
      <w:r w:rsidRPr="0054243D">
        <w:rPr>
          <w:sz w:val="20"/>
          <w:szCs w:val="20"/>
        </w:rPr>
        <w:t xml:space="preserve">CCC #1323; Compendium # 272, 275; USCCA pp. 216-217, 218 </w:t>
      </w:r>
    </w:p>
    <w:p w14:paraId="28A08F27" w14:textId="77777777" w:rsidR="003526A5" w:rsidRPr="0054243D" w:rsidRDefault="003526A5" w:rsidP="003526A5"/>
    <w:p w14:paraId="56204AE0" w14:textId="29F14994" w:rsidR="003526A5" w:rsidRPr="0054243D" w:rsidRDefault="003526A5" w:rsidP="003526A5">
      <w:pPr>
        <w:rPr>
          <w:sz w:val="20"/>
          <w:szCs w:val="20"/>
        </w:rPr>
      </w:pPr>
      <w:r w:rsidRPr="0054243D">
        <w:t xml:space="preserve">We call the sacrament of the body and blood of Jesus the Eucharist. Date completed__________ </w:t>
      </w:r>
      <w:r w:rsidRPr="0054243D">
        <w:rPr>
          <w:sz w:val="20"/>
          <w:szCs w:val="20"/>
        </w:rPr>
        <w:t>CCC #1328; Compendium # 273 – 276; USCCA pp. 172 – 176</w:t>
      </w:r>
    </w:p>
    <w:p w14:paraId="76568EBA" w14:textId="7F0738A1"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148295" w14:textId="77777777" w:rsidR="003526A5" w:rsidRPr="0054243D" w:rsidRDefault="0035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5EB874C" w14:textId="77777777" w:rsidR="002860BF" w:rsidRPr="0054243D" w:rsidRDefault="002860BF" w:rsidP="002860BF">
      <w:r w:rsidRPr="0054243D">
        <w:t xml:space="preserve">The Mass is the most important prayer of the Catholic Church. </w:t>
      </w:r>
    </w:p>
    <w:p w14:paraId="123F7BF0" w14:textId="47B263DF" w:rsidR="002860BF" w:rsidRPr="0054243D" w:rsidRDefault="002860BF" w:rsidP="002860BF">
      <w:pPr>
        <w:rPr>
          <w:sz w:val="20"/>
          <w:szCs w:val="20"/>
        </w:rPr>
      </w:pPr>
      <w:r w:rsidRPr="0054243D">
        <w:rPr>
          <w:sz w:val="20"/>
          <w:szCs w:val="20"/>
        </w:rPr>
        <w:t xml:space="preserve">CCC #1324; Compendium # 274, 275; USCCA pp. 220-226 </w:t>
      </w:r>
    </w:p>
    <w:p w14:paraId="21AE461E" w14:textId="35C4BA27" w:rsidR="002860BF" w:rsidRPr="0054243D" w:rsidRDefault="002860BF" w:rsidP="002860BF"/>
    <w:p w14:paraId="7EFCB1A4" w14:textId="77777777" w:rsidR="002860BF" w:rsidRPr="0054243D" w:rsidRDefault="002860BF" w:rsidP="002860BF">
      <w:r w:rsidRPr="0054243D">
        <w:t xml:space="preserve">In celebrating the Mass, Jesus shows His care for the entire people of God. </w:t>
      </w:r>
    </w:p>
    <w:p w14:paraId="5D9F52D4" w14:textId="3F37E19B" w:rsidR="002860BF" w:rsidRPr="0054243D" w:rsidRDefault="002860BF" w:rsidP="002860BF">
      <w:pPr>
        <w:rPr>
          <w:sz w:val="20"/>
          <w:szCs w:val="20"/>
        </w:rPr>
      </w:pPr>
      <w:r w:rsidRPr="0054243D">
        <w:rPr>
          <w:sz w:val="20"/>
          <w:szCs w:val="20"/>
        </w:rPr>
        <w:t xml:space="preserve">CCC #1368; Compendium # 276, 281; USCCA pp. 225-229 </w:t>
      </w:r>
    </w:p>
    <w:p w14:paraId="16987FBD" w14:textId="77777777" w:rsidR="0049635F" w:rsidRPr="0054243D" w:rsidRDefault="0049635F" w:rsidP="002860BF"/>
    <w:p w14:paraId="7FF96000" w14:textId="5BEC62D5" w:rsidR="002860BF" w:rsidRPr="0054243D" w:rsidRDefault="002860BF" w:rsidP="002860BF">
      <w:r w:rsidRPr="0054243D">
        <w:t xml:space="preserve">The Eucharist is our celebration of unity, reconciliation, and peace. </w:t>
      </w:r>
    </w:p>
    <w:p w14:paraId="63B94446" w14:textId="6CD69AB1" w:rsidR="002860BF" w:rsidRPr="0054243D" w:rsidRDefault="002860BF" w:rsidP="002860BF">
      <w:pPr>
        <w:rPr>
          <w:sz w:val="20"/>
          <w:szCs w:val="20"/>
        </w:rPr>
      </w:pPr>
      <w:r w:rsidRPr="0054243D">
        <w:rPr>
          <w:sz w:val="20"/>
          <w:szCs w:val="20"/>
        </w:rPr>
        <w:t xml:space="preserve">CCC #1325-6, 1393; Compendium # 274-275; USCCA pp. 228-230 </w:t>
      </w:r>
    </w:p>
    <w:p w14:paraId="5DD6C90E" w14:textId="77777777" w:rsidR="002860BF" w:rsidRPr="0054243D" w:rsidRDefault="002860BF" w:rsidP="002860BF"/>
    <w:p w14:paraId="07F5179F" w14:textId="77777777" w:rsidR="002860BF" w:rsidRPr="0054243D" w:rsidRDefault="002860BF" w:rsidP="002860BF">
      <w:r w:rsidRPr="0054243D">
        <w:t xml:space="preserve">In the Liturgy of the Word, we hear the Gospel stories about Jesus. </w:t>
      </w:r>
    </w:p>
    <w:p w14:paraId="41551891" w14:textId="6DBD0852" w:rsidR="002860BF" w:rsidRPr="0054243D" w:rsidRDefault="002860BF" w:rsidP="002860BF">
      <w:r w:rsidRPr="0054243D">
        <w:t xml:space="preserve">CCC #1349; Compendium # 277, 281; USCCA pp. 217, 218 </w:t>
      </w:r>
    </w:p>
    <w:p w14:paraId="5726280F" w14:textId="43199527" w:rsidR="002860BF" w:rsidRPr="0054243D" w:rsidRDefault="002860BF" w:rsidP="002860BF"/>
    <w:p w14:paraId="1D7692C8" w14:textId="77777777" w:rsidR="002860BF" w:rsidRPr="0054243D" w:rsidRDefault="002860BF" w:rsidP="002860BF">
      <w:r w:rsidRPr="0054243D">
        <w:t xml:space="preserve">In the Scriptures, Jesus teaches us that he is the Bread of Life. </w:t>
      </w:r>
    </w:p>
    <w:p w14:paraId="60661C9A" w14:textId="01EDDE52" w:rsidR="002860BF" w:rsidRPr="0054243D" w:rsidRDefault="002860BF" w:rsidP="002860BF">
      <w:r w:rsidRPr="0054243D">
        <w:t xml:space="preserve">CCC #1338; Compendium # 276; USCCA pp. 215-229 </w:t>
      </w:r>
    </w:p>
    <w:p w14:paraId="6208B16C" w14:textId="77777777" w:rsidR="002860BF" w:rsidRPr="0054243D" w:rsidRDefault="002860BF" w:rsidP="002860BF"/>
    <w:p w14:paraId="56B554F8" w14:textId="1A3EBF64" w:rsidR="002860BF" w:rsidRPr="0054243D" w:rsidRDefault="002860BF" w:rsidP="002860BF">
      <w:pPr>
        <w:rPr>
          <w:sz w:val="20"/>
          <w:szCs w:val="20"/>
        </w:rPr>
      </w:pPr>
      <w:r w:rsidRPr="0054243D">
        <w:t xml:space="preserve">In the Liturgy of the Eucharist, we remember and give thanks for Jesus' death and resurrection. </w:t>
      </w:r>
      <w:r w:rsidRPr="0054243D">
        <w:rPr>
          <w:sz w:val="20"/>
          <w:szCs w:val="20"/>
        </w:rPr>
        <w:t xml:space="preserve">CCC #1328-1337; Compendium # 275; USCCA pp. 215-229 </w:t>
      </w:r>
    </w:p>
    <w:p w14:paraId="11B3D113" w14:textId="3A687ED9" w:rsidR="002860BF" w:rsidRPr="0054243D" w:rsidRDefault="002860BF" w:rsidP="002860BF"/>
    <w:p w14:paraId="3CF499A9" w14:textId="77777777" w:rsidR="002860BF" w:rsidRPr="0054243D" w:rsidRDefault="002860BF" w:rsidP="002860BF">
      <w:r w:rsidRPr="0054243D">
        <w:t xml:space="preserve">At Mass, Jesus is present in the Word of God and the Eucharist. </w:t>
      </w:r>
    </w:p>
    <w:p w14:paraId="756E6C94" w14:textId="6097DC8B" w:rsidR="002860BF" w:rsidRPr="0054243D" w:rsidRDefault="002860BF" w:rsidP="002860BF">
      <w:pPr>
        <w:rPr>
          <w:sz w:val="20"/>
          <w:szCs w:val="20"/>
        </w:rPr>
      </w:pPr>
      <w:r w:rsidRPr="0054243D">
        <w:rPr>
          <w:sz w:val="20"/>
          <w:szCs w:val="20"/>
        </w:rPr>
        <w:t xml:space="preserve">CCC #1373; Compendium # 282; USCCA pp. 215-229 </w:t>
      </w:r>
    </w:p>
    <w:p w14:paraId="55D72678" w14:textId="1557315E" w:rsidR="002860BF" w:rsidRPr="0054243D" w:rsidRDefault="002860BF" w:rsidP="002860BF"/>
    <w:p w14:paraId="3C1DC131" w14:textId="77777777" w:rsidR="002860BF" w:rsidRPr="0054243D" w:rsidRDefault="002860BF" w:rsidP="002860BF">
      <w:r w:rsidRPr="0054243D">
        <w:t xml:space="preserve">The bread and wine of the Eucharist are consecrated by the priest; through the power of the Holy Spirit, these gifts of bread and wine truly become the body and blood of Jesus. </w:t>
      </w:r>
    </w:p>
    <w:p w14:paraId="0225EDBB" w14:textId="549D9303" w:rsidR="002860BF" w:rsidRPr="0054243D" w:rsidRDefault="002860BF" w:rsidP="002860BF">
      <w:pPr>
        <w:rPr>
          <w:sz w:val="20"/>
          <w:szCs w:val="20"/>
        </w:rPr>
      </w:pPr>
      <w:r w:rsidRPr="0054243D">
        <w:rPr>
          <w:sz w:val="20"/>
          <w:szCs w:val="20"/>
        </w:rPr>
        <w:t xml:space="preserve">CCC #1333, 1353, 1357, 1375; Compendium # 282; USCCA pp. 215-231 </w:t>
      </w:r>
    </w:p>
    <w:p w14:paraId="4D0D8EC2" w14:textId="0EB7C815" w:rsidR="002860BF" w:rsidRPr="0054243D" w:rsidRDefault="002860BF" w:rsidP="002860BF"/>
    <w:p w14:paraId="66656BFB" w14:textId="77777777" w:rsidR="0049635F" w:rsidRPr="0054243D" w:rsidRDefault="002860BF" w:rsidP="002860BF">
      <w:r w:rsidRPr="0054243D">
        <w:t xml:space="preserve">The priest repeats Jesus' words and actions in the Eucharistic prayer. </w:t>
      </w:r>
    </w:p>
    <w:p w14:paraId="5CBA5054" w14:textId="257075D6" w:rsidR="002860BF" w:rsidRPr="0054243D" w:rsidRDefault="002860BF" w:rsidP="002860BF">
      <w:pPr>
        <w:rPr>
          <w:sz w:val="20"/>
          <w:szCs w:val="20"/>
        </w:rPr>
      </w:pPr>
      <w:r w:rsidRPr="0054243D">
        <w:rPr>
          <w:sz w:val="20"/>
          <w:szCs w:val="20"/>
        </w:rPr>
        <w:t xml:space="preserve">CCC #1341; Compendium # 276; USCCA pp. 215-231 </w:t>
      </w:r>
    </w:p>
    <w:p w14:paraId="3B837F62" w14:textId="1839AEA3" w:rsidR="002860BF" w:rsidRPr="0054243D" w:rsidRDefault="002860BF" w:rsidP="002860BF"/>
    <w:p w14:paraId="273691B5" w14:textId="77777777" w:rsidR="0049635F" w:rsidRPr="0054243D" w:rsidRDefault="002860BF" w:rsidP="002860BF">
      <w:r w:rsidRPr="0054243D">
        <w:t xml:space="preserve">The Eucharist is both meal and sacrifice. </w:t>
      </w:r>
    </w:p>
    <w:p w14:paraId="75A3CA47" w14:textId="58289059" w:rsidR="002860BF" w:rsidRPr="0054243D" w:rsidRDefault="002860BF" w:rsidP="002860BF">
      <w:pPr>
        <w:rPr>
          <w:sz w:val="20"/>
          <w:szCs w:val="20"/>
        </w:rPr>
      </w:pPr>
      <w:r w:rsidRPr="0054243D">
        <w:rPr>
          <w:sz w:val="20"/>
          <w:szCs w:val="20"/>
        </w:rPr>
        <w:t xml:space="preserve">CCC #1330, 1382; Compendium # 275; USCCA pp. 215-231 </w:t>
      </w:r>
    </w:p>
    <w:p w14:paraId="77ED5424" w14:textId="4725FB48" w:rsidR="002860BF" w:rsidRPr="0054243D" w:rsidRDefault="002860BF" w:rsidP="002860BF"/>
    <w:p w14:paraId="5A2D3644" w14:textId="77777777" w:rsidR="0049635F" w:rsidRPr="0054243D" w:rsidRDefault="002860BF" w:rsidP="002860BF">
      <w:r w:rsidRPr="0054243D">
        <w:lastRenderedPageBreak/>
        <w:t xml:space="preserve">At Mass, we remember the last supper; we share the body and blood of Jesus in Holy Communion. </w:t>
      </w:r>
    </w:p>
    <w:p w14:paraId="5E61BFFE" w14:textId="02CBA95E" w:rsidR="002860BF" w:rsidRPr="0054243D" w:rsidRDefault="002860BF" w:rsidP="002860BF">
      <w:pPr>
        <w:rPr>
          <w:sz w:val="20"/>
          <w:szCs w:val="20"/>
        </w:rPr>
      </w:pPr>
      <w:r w:rsidRPr="0054243D">
        <w:rPr>
          <w:sz w:val="20"/>
          <w:szCs w:val="20"/>
        </w:rPr>
        <w:t xml:space="preserve">CCC #1323, 1329; Compendium # 274; USCCA pp. 215-231 </w:t>
      </w:r>
    </w:p>
    <w:p w14:paraId="1725C9B5" w14:textId="14BB7A1D" w:rsidR="002860BF" w:rsidRPr="0054243D" w:rsidRDefault="002860BF" w:rsidP="002860BF"/>
    <w:p w14:paraId="1AB2B6C8" w14:textId="77777777" w:rsidR="0049635F" w:rsidRPr="0054243D" w:rsidRDefault="002860BF" w:rsidP="002860BF">
      <w:r w:rsidRPr="0054243D">
        <w:t xml:space="preserve">Jesus gives Himself to us as food at every Mass. </w:t>
      </w:r>
    </w:p>
    <w:p w14:paraId="4F108BC4" w14:textId="7E0180AF" w:rsidR="002860BF" w:rsidRPr="0054243D" w:rsidRDefault="002860BF" w:rsidP="002860BF">
      <w:pPr>
        <w:rPr>
          <w:sz w:val="20"/>
          <w:szCs w:val="20"/>
        </w:rPr>
      </w:pPr>
      <w:r w:rsidRPr="0054243D">
        <w:rPr>
          <w:sz w:val="20"/>
          <w:szCs w:val="20"/>
        </w:rPr>
        <w:t xml:space="preserve">CCC #1392; Compendium # 287; USCCA pp. 231 </w:t>
      </w:r>
    </w:p>
    <w:p w14:paraId="47544F9C" w14:textId="0F7AFAB6" w:rsidR="002860BF" w:rsidRPr="0054243D" w:rsidRDefault="002860BF" w:rsidP="002860BF"/>
    <w:p w14:paraId="55DB896D" w14:textId="77777777" w:rsidR="0049635F" w:rsidRPr="0054243D" w:rsidRDefault="0049635F" w:rsidP="0049635F">
      <w:r w:rsidRPr="0054243D">
        <w:t xml:space="preserve">We should receive Communion often and worthily. </w:t>
      </w:r>
    </w:p>
    <w:p w14:paraId="1E04BC51" w14:textId="2A212D81" w:rsidR="0049635F" w:rsidRPr="0054243D" w:rsidRDefault="0049635F" w:rsidP="0049635F">
      <w:pPr>
        <w:rPr>
          <w:sz w:val="20"/>
          <w:szCs w:val="20"/>
        </w:rPr>
      </w:pPr>
      <w:r w:rsidRPr="0054243D">
        <w:rPr>
          <w:sz w:val="20"/>
          <w:szCs w:val="20"/>
        </w:rPr>
        <w:t xml:space="preserve">CCC #1384, 1385, 1387, 1388, 1389; Compendium # 290; USCCA pp. 224-225 </w:t>
      </w:r>
    </w:p>
    <w:p w14:paraId="7BF0C166" w14:textId="577AEE10" w:rsidR="002860BF" w:rsidRPr="0054243D" w:rsidRDefault="002860BF" w:rsidP="002860BF"/>
    <w:p w14:paraId="68DEB44E" w14:textId="77777777" w:rsidR="0049635F" w:rsidRPr="0054243D" w:rsidRDefault="0049635F" w:rsidP="0049635F">
      <w:r w:rsidRPr="0054243D">
        <w:t xml:space="preserve">Jesus is truly present in the Blessed Sacrament. </w:t>
      </w:r>
    </w:p>
    <w:p w14:paraId="499F26E1" w14:textId="3A79AC95" w:rsidR="0049635F" w:rsidRPr="0054243D" w:rsidRDefault="0049635F" w:rsidP="0049635F">
      <w:pPr>
        <w:rPr>
          <w:sz w:val="20"/>
          <w:szCs w:val="20"/>
        </w:rPr>
      </w:pPr>
      <w:r w:rsidRPr="0054243D">
        <w:rPr>
          <w:sz w:val="20"/>
          <w:szCs w:val="20"/>
        </w:rPr>
        <w:t xml:space="preserve">CCC #1374, 1378; Compendium # 283; USCCA pp. 224-231 </w:t>
      </w:r>
    </w:p>
    <w:p w14:paraId="220BAE89" w14:textId="47E511BC" w:rsidR="0049635F" w:rsidRPr="0054243D" w:rsidRDefault="0049635F" w:rsidP="002860BF"/>
    <w:p w14:paraId="2099C0E1" w14:textId="77777777" w:rsidR="0049635F" w:rsidRPr="0054243D" w:rsidRDefault="0049635F" w:rsidP="0049635F">
      <w:r w:rsidRPr="0054243D">
        <w:t xml:space="preserve">Our Church celebrates advent, Christmas, lent, holy week, Easter and special holy days and honors Mary, the Mother of God and saints. </w:t>
      </w:r>
    </w:p>
    <w:p w14:paraId="08E5D114" w14:textId="18AF854E" w:rsidR="0049635F" w:rsidRPr="0054243D" w:rsidRDefault="0049635F" w:rsidP="0049635F">
      <w:pPr>
        <w:rPr>
          <w:sz w:val="20"/>
          <w:szCs w:val="20"/>
        </w:rPr>
      </w:pPr>
      <w:r w:rsidRPr="0054243D">
        <w:rPr>
          <w:sz w:val="20"/>
          <w:szCs w:val="20"/>
        </w:rPr>
        <w:t xml:space="preserve">CCC #1163, 1171, 1172, 1173; Compendium # 277, 293; USCCA pp. 228-231 </w:t>
      </w:r>
    </w:p>
    <w:p w14:paraId="39E63FF3" w14:textId="3225D95E" w:rsidR="0049635F" w:rsidRPr="0054243D" w:rsidRDefault="0049635F" w:rsidP="002860BF"/>
    <w:p w14:paraId="56D9783D" w14:textId="77777777" w:rsidR="0049635F" w:rsidRPr="0054243D" w:rsidRDefault="0049635F" w:rsidP="0049635F">
      <w:r w:rsidRPr="0054243D">
        <w:t xml:space="preserve">The parts of the Mass are: </w:t>
      </w:r>
    </w:p>
    <w:p w14:paraId="7EA4B22F" w14:textId="77777777" w:rsidR="0049635F" w:rsidRPr="0054243D" w:rsidRDefault="0049635F" w:rsidP="00C7137F">
      <w:pPr>
        <w:ind w:left="720"/>
      </w:pPr>
      <w:r w:rsidRPr="0054243D">
        <w:t xml:space="preserve">• The gathering in which we come together to pray as one family. </w:t>
      </w:r>
    </w:p>
    <w:p w14:paraId="3CDB57A6" w14:textId="77777777" w:rsidR="0049635F" w:rsidRPr="0054243D" w:rsidRDefault="0049635F" w:rsidP="00C7137F">
      <w:pPr>
        <w:ind w:left="720"/>
      </w:pPr>
      <w:r w:rsidRPr="0054243D">
        <w:t xml:space="preserve">• The readings through which we listen to God's Word. </w:t>
      </w:r>
    </w:p>
    <w:p w14:paraId="181D8ED5" w14:textId="77777777" w:rsidR="0049635F" w:rsidRPr="0054243D" w:rsidRDefault="0049635F" w:rsidP="00C7137F">
      <w:pPr>
        <w:ind w:left="720"/>
      </w:pPr>
      <w:r w:rsidRPr="0054243D">
        <w:t xml:space="preserve">• The presentation and preparation of the gifts in which we get ready to thank God and offer ourselves with Jesus to the Father. </w:t>
      </w:r>
    </w:p>
    <w:p w14:paraId="50653EC0" w14:textId="77777777" w:rsidR="0049635F" w:rsidRPr="0054243D" w:rsidRDefault="0049635F" w:rsidP="00C7137F">
      <w:pPr>
        <w:ind w:left="720"/>
      </w:pPr>
      <w:r w:rsidRPr="0054243D">
        <w:t xml:space="preserve">• The Eucharistic Prayer in which, at the consecration the bread and wine become the body and blood of Jesus. </w:t>
      </w:r>
    </w:p>
    <w:p w14:paraId="49396B58" w14:textId="77777777" w:rsidR="0049635F" w:rsidRPr="0054243D" w:rsidRDefault="0049635F" w:rsidP="00C7137F">
      <w:pPr>
        <w:ind w:left="720"/>
      </w:pPr>
      <w:r w:rsidRPr="0054243D">
        <w:t xml:space="preserve">• The reception of communion in which we receive Jesus. </w:t>
      </w:r>
    </w:p>
    <w:p w14:paraId="07788578" w14:textId="77777777" w:rsidR="0049635F" w:rsidRPr="0054243D" w:rsidRDefault="0049635F" w:rsidP="00C7137F">
      <w:pPr>
        <w:ind w:left="720"/>
      </w:pPr>
      <w:r w:rsidRPr="0054243D">
        <w:t xml:space="preserve">• The dismissal in which we are blessed to go out and help others. </w:t>
      </w:r>
    </w:p>
    <w:p w14:paraId="5D184041" w14:textId="3AD7E4FD" w:rsidR="0049635F" w:rsidRPr="0054243D" w:rsidRDefault="0049635F" w:rsidP="00C7137F">
      <w:pPr>
        <w:ind w:left="720"/>
        <w:rPr>
          <w:sz w:val="20"/>
          <w:szCs w:val="20"/>
        </w:rPr>
      </w:pPr>
      <w:r w:rsidRPr="0054243D">
        <w:rPr>
          <w:sz w:val="20"/>
          <w:szCs w:val="20"/>
        </w:rPr>
        <w:t xml:space="preserve">CCC #1328-1337, 1348, 1350, 1355, 1397; Compendium # 277, 293 USCCA pp. 228-23 </w:t>
      </w:r>
    </w:p>
    <w:p w14:paraId="7110BAF2" w14:textId="5D740F87" w:rsidR="0049635F" w:rsidRPr="0054243D" w:rsidRDefault="0049635F" w:rsidP="002860BF"/>
    <w:p w14:paraId="4884A3E8" w14:textId="2390CA68" w:rsidR="0049635F" w:rsidRPr="0054243D" w:rsidRDefault="0049635F" w:rsidP="002860BF"/>
    <w:p w14:paraId="04B1CA6E" w14:textId="77777777" w:rsidR="0049635F" w:rsidRPr="0054243D" w:rsidRDefault="0049635F" w:rsidP="002860BF"/>
    <w:p w14:paraId="34559FE2" w14:textId="77777777" w:rsidR="002860BF" w:rsidRPr="0054243D" w:rsidRDefault="002860BF" w:rsidP="002860BF"/>
    <w:p w14:paraId="20C1414D" w14:textId="30F2D7D4" w:rsidR="002860BF" w:rsidRPr="0054243D" w:rsidRDefault="002860BF" w:rsidP="002860BF"/>
    <w:p w14:paraId="6F4EA3F9" w14:textId="77777777" w:rsidR="002860BF" w:rsidRPr="0054243D" w:rsidRDefault="002860BF" w:rsidP="002860BF"/>
    <w:p w14:paraId="4B4DF118" w14:textId="77777777"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2C4B57" w14:textId="77777777" w:rsidR="001964AF" w:rsidRPr="0054243D" w:rsidRDefault="00196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D9A4581" w14:textId="77777777" w:rsidR="000856B3" w:rsidRPr="0054243D" w:rsidRDefault="00085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7B4AC9E0" w14:textId="77777777" w:rsidR="00D36C65" w:rsidRPr="0054243D" w:rsidRDefault="00D36C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D36C65" w:rsidRPr="0054243D" w:rsidSect="00D36C6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7D4309F"/>
    <w:multiLevelType w:val="hybridMultilevel"/>
    <w:tmpl w:val="63FE5BA2"/>
    <w:lvl w:ilvl="0" w:tplc="26387E6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6719E"/>
    <w:multiLevelType w:val="hybridMultilevel"/>
    <w:tmpl w:val="FF0292E0"/>
    <w:lvl w:ilvl="0" w:tplc="26387E6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365B8"/>
    <w:multiLevelType w:val="hybridMultilevel"/>
    <w:tmpl w:val="6FB6F384"/>
    <w:lvl w:ilvl="0" w:tplc="E7D219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36E8F"/>
    <w:multiLevelType w:val="hybridMultilevel"/>
    <w:tmpl w:val="E8269F4E"/>
    <w:lvl w:ilvl="0" w:tplc="26387E6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65"/>
    <w:rsid w:val="000856B3"/>
    <w:rsid w:val="001964AF"/>
    <w:rsid w:val="001E6151"/>
    <w:rsid w:val="002860BF"/>
    <w:rsid w:val="002D66B0"/>
    <w:rsid w:val="003526A5"/>
    <w:rsid w:val="003B26C7"/>
    <w:rsid w:val="00460838"/>
    <w:rsid w:val="00490E7A"/>
    <w:rsid w:val="0049635F"/>
    <w:rsid w:val="004B6698"/>
    <w:rsid w:val="0054243D"/>
    <w:rsid w:val="00670C3D"/>
    <w:rsid w:val="006B5598"/>
    <w:rsid w:val="008A501B"/>
    <w:rsid w:val="008A6B1A"/>
    <w:rsid w:val="00A620D4"/>
    <w:rsid w:val="00A96E5D"/>
    <w:rsid w:val="00AB070D"/>
    <w:rsid w:val="00C7137F"/>
    <w:rsid w:val="00C774BA"/>
    <w:rsid w:val="00D36C65"/>
    <w:rsid w:val="00E4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C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3B26C7"/>
    <w:pPr>
      <w:ind w:left="720"/>
      <w:contextualSpacing/>
    </w:pPr>
  </w:style>
  <w:style w:type="character" w:styleId="Hyperlink">
    <w:name w:val="Hyperlink"/>
    <w:basedOn w:val="DefaultParagraphFont"/>
    <w:uiPriority w:val="99"/>
    <w:unhideWhenUsed/>
    <w:rsid w:val="00670C3D"/>
    <w:rPr>
      <w:color w:val="0000FF" w:themeColor="hyperlink"/>
      <w:u w:val="single"/>
    </w:rPr>
  </w:style>
  <w:style w:type="paragraph" w:styleId="NormalWeb">
    <w:name w:val="Normal (Web)"/>
    <w:basedOn w:val="Normal"/>
    <w:uiPriority w:val="99"/>
    <w:semiHidden/>
    <w:unhideWhenUsed/>
    <w:rsid w:val="005424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3B26C7"/>
    <w:pPr>
      <w:ind w:left="720"/>
      <w:contextualSpacing/>
    </w:pPr>
  </w:style>
  <w:style w:type="character" w:styleId="Hyperlink">
    <w:name w:val="Hyperlink"/>
    <w:basedOn w:val="DefaultParagraphFont"/>
    <w:uiPriority w:val="99"/>
    <w:unhideWhenUsed/>
    <w:rsid w:val="00670C3D"/>
    <w:rPr>
      <w:color w:val="0000FF" w:themeColor="hyperlink"/>
      <w:u w:val="single"/>
    </w:rPr>
  </w:style>
  <w:style w:type="paragraph" w:styleId="NormalWeb">
    <w:name w:val="Normal (Web)"/>
    <w:basedOn w:val="Normal"/>
    <w:uiPriority w:val="99"/>
    <w:semiHidden/>
    <w:unhideWhenUsed/>
    <w:rsid w:val="005424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19">
      <w:bodyDiv w:val="1"/>
      <w:marLeft w:val="0"/>
      <w:marRight w:val="0"/>
      <w:marTop w:val="0"/>
      <w:marBottom w:val="0"/>
      <w:divBdr>
        <w:top w:val="none" w:sz="0" w:space="0" w:color="auto"/>
        <w:left w:val="none" w:sz="0" w:space="0" w:color="auto"/>
        <w:bottom w:val="none" w:sz="0" w:space="0" w:color="auto"/>
        <w:right w:val="none" w:sz="0" w:space="0" w:color="auto"/>
      </w:divBdr>
    </w:div>
    <w:div w:id="19866097">
      <w:bodyDiv w:val="1"/>
      <w:marLeft w:val="0"/>
      <w:marRight w:val="0"/>
      <w:marTop w:val="0"/>
      <w:marBottom w:val="0"/>
      <w:divBdr>
        <w:top w:val="none" w:sz="0" w:space="0" w:color="auto"/>
        <w:left w:val="none" w:sz="0" w:space="0" w:color="auto"/>
        <w:bottom w:val="none" w:sz="0" w:space="0" w:color="auto"/>
        <w:right w:val="none" w:sz="0" w:space="0" w:color="auto"/>
      </w:divBdr>
    </w:div>
    <w:div w:id="44447639">
      <w:bodyDiv w:val="1"/>
      <w:marLeft w:val="0"/>
      <w:marRight w:val="0"/>
      <w:marTop w:val="0"/>
      <w:marBottom w:val="0"/>
      <w:divBdr>
        <w:top w:val="none" w:sz="0" w:space="0" w:color="auto"/>
        <w:left w:val="none" w:sz="0" w:space="0" w:color="auto"/>
        <w:bottom w:val="none" w:sz="0" w:space="0" w:color="auto"/>
        <w:right w:val="none" w:sz="0" w:space="0" w:color="auto"/>
      </w:divBdr>
    </w:div>
    <w:div w:id="158884590">
      <w:bodyDiv w:val="1"/>
      <w:marLeft w:val="0"/>
      <w:marRight w:val="0"/>
      <w:marTop w:val="0"/>
      <w:marBottom w:val="0"/>
      <w:divBdr>
        <w:top w:val="none" w:sz="0" w:space="0" w:color="auto"/>
        <w:left w:val="none" w:sz="0" w:space="0" w:color="auto"/>
        <w:bottom w:val="none" w:sz="0" w:space="0" w:color="auto"/>
        <w:right w:val="none" w:sz="0" w:space="0" w:color="auto"/>
      </w:divBdr>
    </w:div>
    <w:div w:id="248736533">
      <w:bodyDiv w:val="1"/>
      <w:marLeft w:val="0"/>
      <w:marRight w:val="0"/>
      <w:marTop w:val="0"/>
      <w:marBottom w:val="0"/>
      <w:divBdr>
        <w:top w:val="none" w:sz="0" w:space="0" w:color="auto"/>
        <w:left w:val="none" w:sz="0" w:space="0" w:color="auto"/>
        <w:bottom w:val="none" w:sz="0" w:space="0" w:color="auto"/>
        <w:right w:val="none" w:sz="0" w:space="0" w:color="auto"/>
      </w:divBdr>
    </w:div>
    <w:div w:id="435638162">
      <w:bodyDiv w:val="1"/>
      <w:marLeft w:val="0"/>
      <w:marRight w:val="0"/>
      <w:marTop w:val="0"/>
      <w:marBottom w:val="0"/>
      <w:divBdr>
        <w:top w:val="none" w:sz="0" w:space="0" w:color="auto"/>
        <w:left w:val="none" w:sz="0" w:space="0" w:color="auto"/>
        <w:bottom w:val="none" w:sz="0" w:space="0" w:color="auto"/>
        <w:right w:val="none" w:sz="0" w:space="0" w:color="auto"/>
      </w:divBdr>
    </w:div>
    <w:div w:id="503398415">
      <w:bodyDiv w:val="1"/>
      <w:marLeft w:val="0"/>
      <w:marRight w:val="0"/>
      <w:marTop w:val="0"/>
      <w:marBottom w:val="0"/>
      <w:divBdr>
        <w:top w:val="none" w:sz="0" w:space="0" w:color="auto"/>
        <w:left w:val="none" w:sz="0" w:space="0" w:color="auto"/>
        <w:bottom w:val="none" w:sz="0" w:space="0" w:color="auto"/>
        <w:right w:val="none" w:sz="0" w:space="0" w:color="auto"/>
      </w:divBdr>
    </w:div>
    <w:div w:id="521940596">
      <w:bodyDiv w:val="1"/>
      <w:marLeft w:val="0"/>
      <w:marRight w:val="0"/>
      <w:marTop w:val="0"/>
      <w:marBottom w:val="0"/>
      <w:divBdr>
        <w:top w:val="none" w:sz="0" w:space="0" w:color="auto"/>
        <w:left w:val="none" w:sz="0" w:space="0" w:color="auto"/>
        <w:bottom w:val="none" w:sz="0" w:space="0" w:color="auto"/>
        <w:right w:val="none" w:sz="0" w:space="0" w:color="auto"/>
      </w:divBdr>
    </w:div>
    <w:div w:id="603655223">
      <w:bodyDiv w:val="1"/>
      <w:marLeft w:val="0"/>
      <w:marRight w:val="0"/>
      <w:marTop w:val="0"/>
      <w:marBottom w:val="0"/>
      <w:divBdr>
        <w:top w:val="none" w:sz="0" w:space="0" w:color="auto"/>
        <w:left w:val="none" w:sz="0" w:space="0" w:color="auto"/>
        <w:bottom w:val="none" w:sz="0" w:space="0" w:color="auto"/>
        <w:right w:val="none" w:sz="0" w:space="0" w:color="auto"/>
      </w:divBdr>
    </w:div>
    <w:div w:id="633485327">
      <w:bodyDiv w:val="1"/>
      <w:marLeft w:val="0"/>
      <w:marRight w:val="0"/>
      <w:marTop w:val="0"/>
      <w:marBottom w:val="0"/>
      <w:divBdr>
        <w:top w:val="none" w:sz="0" w:space="0" w:color="auto"/>
        <w:left w:val="none" w:sz="0" w:space="0" w:color="auto"/>
        <w:bottom w:val="none" w:sz="0" w:space="0" w:color="auto"/>
        <w:right w:val="none" w:sz="0" w:space="0" w:color="auto"/>
      </w:divBdr>
    </w:div>
    <w:div w:id="652417004">
      <w:bodyDiv w:val="1"/>
      <w:marLeft w:val="0"/>
      <w:marRight w:val="0"/>
      <w:marTop w:val="0"/>
      <w:marBottom w:val="0"/>
      <w:divBdr>
        <w:top w:val="none" w:sz="0" w:space="0" w:color="auto"/>
        <w:left w:val="none" w:sz="0" w:space="0" w:color="auto"/>
        <w:bottom w:val="none" w:sz="0" w:space="0" w:color="auto"/>
        <w:right w:val="none" w:sz="0" w:space="0" w:color="auto"/>
      </w:divBdr>
    </w:div>
    <w:div w:id="742795713">
      <w:bodyDiv w:val="1"/>
      <w:marLeft w:val="0"/>
      <w:marRight w:val="0"/>
      <w:marTop w:val="0"/>
      <w:marBottom w:val="0"/>
      <w:divBdr>
        <w:top w:val="none" w:sz="0" w:space="0" w:color="auto"/>
        <w:left w:val="none" w:sz="0" w:space="0" w:color="auto"/>
        <w:bottom w:val="none" w:sz="0" w:space="0" w:color="auto"/>
        <w:right w:val="none" w:sz="0" w:space="0" w:color="auto"/>
      </w:divBdr>
    </w:div>
    <w:div w:id="834413783">
      <w:bodyDiv w:val="1"/>
      <w:marLeft w:val="0"/>
      <w:marRight w:val="0"/>
      <w:marTop w:val="0"/>
      <w:marBottom w:val="0"/>
      <w:divBdr>
        <w:top w:val="none" w:sz="0" w:space="0" w:color="auto"/>
        <w:left w:val="none" w:sz="0" w:space="0" w:color="auto"/>
        <w:bottom w:val="none" w:sz="0" w:space="0" w:color="auto"/>
        <w:right w:val="none" w:sz="0" w:space="0" w:color="auto"/>
      </w:divBdr>
    </w:div>
    <w:div w:id="878979672">
      <w:bodyDiv w:val="1"/>
      <w:marLeft w:val="0"/>
      <w:marRight w:val="0"/>
      <w:marTop w:val="0"/>
      <w:marBottom w:val="0"/>
      <w:divBdr>
        <w:top w:val="none" w:sz="0" w:space="0" w:color="auto"/>
        <w:left w:val="none" w:sz="0" w:space="0" w:color="auto"/>
        <w:bottom w:val="none" w:sz="0" w:space="0" w:color="auto"/>
        <w:right w:val="none" w:sz="0" w:space="0" w:color="auto"/>
      </w:divBdr>
    </w:div>
    <w:div w:id="979460101">
      <w:bodyDiv w:val="1"/>
      <w:marLeft w:val="0"/>
      <w:marRight w:val="0"/>
      <w:marTop w:val="0"/>
      <w:marBottom w:val="0"/>
      <w:divBdr>
        <w:top w:val="none" w:sz="0" w:space="0" w:color="auto"/>
        <w:left w:val="none" w:sz="0" w:space="0" w:color="auto"/>
        <w:bottom w:val="none" w:sz="0" w:space="0" w:color="auto"/>
        <w:right w:val="none" w:sz="0" w:space="0" w:color="auto"/>
      </w:divBdr>
    </w:div>
    <w:div w:id="1034159209">
      <w:bodyDiv w:val="1"/>
      <w:marLeft w:val="0"/>
      <w:marRight w:val="0"/>
      <w:marTop w:val="0"/>
      <w:marBottom w:val="0"/>
      <w:divBdr>
        <w:top w:val="none" w:sz="0" w:space="0" w:color="auto"/>
        <w:left w:val="none" w:sz="0" w:space="0" w:color="auto"/>
        <w:bottom w:val="none" w:sz="0" w:space="0" w:color="auto"/>
        <w:right w:val="none" w:sz="0" w:space="0" w:color="auto"/>
      </w:divBdr>
    </w:div>
    <w:div w:id="1054429863">
      <w:bodyDiv w:val="1"/>
      <w:marLeft w:val="0"/>
      <w:marRight w:val="0"/>
      <w:marTop w:val="0"/>
      <w:marBottom w:val="0"/>
      <w:divBdr>
        <w:top w:val="none" w:sz="0" w:space="0" w:color="auto"/>
        <w:left w:val="none" w:sz="0" w:space="0" w:color="auto"/>
        <w:bottom w:val="none" w:sz="0" w:space="0" w:color="auto"/>
        <w:right w:val="none" w:sz="0" w:space="0" w:color="auto"/>
      </w:divBdr>
    </w:div>
    <w:div w:id="1062948780">
      <w:bodyDiv w:val="1"/>
      <w:marLeft w:val="0"/>
      <w:marRight w:val="0"/>
      <w:marTop w:val="0"/>
      <w:marBottom w:val="0"/>
      <w:divBdr>
        <w:top w:val="none" w:sz="0" w:space="0" w:color="auto"/>
        <w:left w:val="none" w:sz="0" w:space="0" w:color="auto"/>
        <w:bottom w:val="none" w:sz="0" w:space="0" w:color="auto"/>
        <w:right w:val="none" w:sz="0" w:space="0" w:color="auto"/>
      </w:divBdr>
    </w:div>
    <w:div w:id="1070230214">
      <w:bodyDiv w:val="1"/>
      <w:marLeft w:val="0"/>
      <w:marRight w:val="0"/>
      <w:marTop w:val="0"/>
      <w:marBottom w:val="0"/>
      <w:divBdr>
        <w:top w:val="none" w:sz="0" w:space="0" w:color="auto"/>
        <w:left w:val="none" w:sz="0" w:space="0" w:color="auto"/>
        <w:bottom w:val="none" w:sz="0" w:space="0" w:color="auto"/>
        <w:right w:val="none" w:sz="0" w:space="0" w:color="auto"/>
      </w:divBdr>
    </w:div>
    <w:div w:id="1084687493">
      <w:bodyDiv w:val="1"/>
      <w:marLeft w:val="0"/>
      <w:marRight w:val="0"/>
      <w:marTop w:val="0"/>
      <w:marBottom w:val="0"/>
      <w:divBdr>
        <w:top w:val="none" w:sz="0" w:space="0" w:color="auto"/>
        <w:left w:val="none" w:sz="0" w:space="0" w:color="auto"/>
        <w:bottom w:val="none" w:sz="0" w:space="0" w:color="auto"/>
        <w:right w:val="none" w:sz="0" w:space="0" w:color="auto"/>
      </w:divBdr>
    </w:div>
    <w:div w:id="1085303822">
      <w:bodyDiv w:val="1"/>
      <w:marLeft w:val="0"/>
      <w:marRight w:val="0"/>
      <w:marTop w:val="0"/>
      <w:marBottom w:val="0"/>
      <w:divBdr>
        <w:top w:val="none" w:sz="0" w:space="0" w:color="auto"/>
        <w:left w:val="none" w:sz="0" w:space="0" w:color="auto"/>
        <w:bottom w:val="none" w:sz="0" w:space="0" w:color="auto"/>
        <w:right w:val="none" w:sz="0" w:space="0" w:color="auto"/>
      </w:divBdr>
    </w:div>
    <w:div w:id="1155802817">
      <w:bodyDiv w:val="1"/>
      <w:marLeft w:val="0"/>
      <w:marRight w:val="0"/>
      <w:marTop w:val="0"/>
      <w:marBottom w:val="0"/>
      <w:divBdr>
        <w:top w:val="none" w:sz="0" w:space="0" w:color="auto"/>
        <w:left w:val="none" w:sz="0" w:space="0" w:color="auto"/>
        <w:bottom w:val="none" w:sz="0" w:space="0" w:color="auto"/>
        <w:right w:val="none" w:sz="0" w:space="0" w:color="auto"/>
      </w:divBdr>
    </w:div>
    <w:div w:id="1157651549">
      <w:bodyDiv w:val="1"/>
      <w:marLeft w:val="0"/>
      <w:marRight w:val="0"/>
      <w:marTop w:val="0"/>
      <w:marBottom w:val="0"/>
      <w:divBdr>
        <w:top w:val="none" w:sz="0" w:space="0" w:color="auto"/>
        <w:left w:val="none" w:sz="0" w:space="0" w:color="auto"/>
        <w:bottom w:val="none" w:sz="0" w:space="0" w:color="auto"/>
        <w:right w:val="none" w:sz="0" w:space="0" w:color="auto"/>
      </w:divBdr>
    </w:div>
    <w:div w:id="1182938325">
      <w:bodyDiv w:val="1"/>
      <w:marLeft w:val="0"/>
      <w:marRight w:val="0"/>
      <w:marTop w:val="0"/>
      <w:marBottom w:val="0"/>
      <w:divBdr>
        <w:top w:val="none" w:sz="0" w:space="0" w:color="auto"/>
        <w:left w:val="none" w:sz="0" w:space="0" w:color="auto"/>
        <w:bottom w:val="none" w:sz="0" w:space="0" w:color="auto"/>
        <w:right w:val="none" w:sz="0" w:space="0" w:color="auto"/>
      </w:divBdr>
    </w:div>
    <w:div w:id="1222717953">
      <w:bodyDiv w:val="1"/>
      <w:marLeft w:val="0"/>
      <w:marRight w:val="0"/>
      <w:marTop w:val="0"/>
      <w:marBottom w:val="0"/>
      <w:divBdr>
        <w:top w:val="none" w:sz="0" w:space="0" w:color="auto"/>
        <w:left w:val="none" w:sz="0" w:space="0" w:color="auto"/>
        <w:bottom w:val="none" w:sz="0" w:space="0" w:color="auto"/>
        <w:right w:val="none" w:sz="0" w:space="0" w:color="auto"/>
      </w:divBdr>
    </w:div>
    <w:div w:id="1299263271">
      <w:bodyDiv w:val="1"/>
      <w:marLeft w:val="0"/>
      <w:marRight w:val="0"/>
      <w:marTop w:val="0"/>
      <w:marBottom w:val="0"/>
      <w:divBdr>
        <w:top w:val="none" w:sz="0" w:space="0" w:color="auto"/>
        <w:left w:val="none" w:sz="0" w:space="0" w:color="auto"/>
        <w:bottom w:val="none" w:sz="0" w:space="0" w:color="auto"/>
        <w:right w:val="none" w:sz="0" w:space="0" w:color="auto"/>
      </w:divBdr>
    </w:div>
    <w:div w:id="1325015880">
      <w:bodyDiv w:val="1"/>
      <w:marLeft w:val="0"/>
      <w:marRight w:val="0"/>
      <w:marTop w:val="0"/>
      <w:marBottom w:val="0"/>
      <w:divBdr>
        <w:top w:val="none" w:sz="0" w:space="0" w:color="auto"/>
        <w:left w:val="none" w:sz="0" w:space="0" w:color="auto"/>
        <w:bottom w:val="none" w:sz="0" w:space="0" w:color="auto"/>
        <w:right w:val="none" w:sz="0" w:space="0" w:color="auto"/>
      </w:divBdr>
    </w:div>
    <w:div w:id="1327443759">
      <w:bodyDiv w:val="1"/>
      <w:marLeft w:val="0"/>
      <w:marRight w:val="0"/>
      <w:marTop w:val="0"/>
      <w:marBottom w:val="0"/>
      <w:divBdr>
        <w:top w:val="none" w:sz="0" w:space="0" w:color="auto"/>
        <w:left w:val="none" w:sz="0" w:space="0" w:color="auto"/>
        <w:bottom w:val="none" w:sz="0" w:space="0" w:color="auto"/>
        <w:right w:val="none" w:sz="0" w:space="0" w:color="auto"/>
      </w:divBdr>
    </w:div>
    <w:div w:id="1357733431">
      <w:bodyDiv w:val="1"/>
      <w:marLeft w:val="0"/>
      <w:marRight w:val="0"/>
      <w:marTop w:val="0"/>
      <w:marBottom w:val="0"/>
      <w:divBdr>
        <w:top w:val="none" w:sz="0" w:space="0" w:color="auto"/>
        <w:left w:val="none" w:sz="0" w:space="0" w:color="auto"/>
        <w:bottom w:val="none" w:sz="0" w:space="0" w:color="auto"/>
        <w:right w:val="none" w:sz="0" w:space="0" w:color="auto"/>
      </w:divBdr>
    </w:div>
    <w:div w:id="1532962166">
      <w:bodyDiv w:val="1"/>
      <w:marLeft w:val="0"/>
      <w:marRight w:val="0"/>
      <w:marTop w:val="0"/>
      <w:marBottom w:val="0"/>
      <w:divBdr>
        <w:top w:val="none" w:sz="0" w:space="0" w:color="auto"/>
        <w:left w:val="none" w:sz="0" w:space="0" w:color="auto"/>
        <w:bottom w:val="none" w:sz="0" w:space="0" w:color="auto"/>
        <w:right w:val="none" w:sz="0" w:space="0" w:color="auto"/>
      </w:divBdr>
    </w:div>
    <w:div w:id="1575898540">
      <w:bodyDiv w:val="1"/>
      <w:marLeft w:val="0"/>
      <w:marRight w:val="0"/>
      <w:marTop w:val="0"/>
      <w:marBottom w:val="0"/>
      <w:divBdr>
        <w:top w:val="none" w:sz="0" w:space="0" w:color="auto"/>
        <w:left w:val="none" w:sz="0" w:space="0" w:color="auto"/>
        <w:bottom w:val="none" w:sz="0" w:space="0" w:color="auto"/>
        <w:right w:val="none" w:sz="0" w:space="0" w:color="auto"/>
      </w:divBdr>
    </w:div>
    <w:div w:id="1766419516">
      <w:bodyDiv w:val="1"/>
      <w:marLeft w:val="0"/>
      <w:marRight w:val="0"/>
      <w:marTop w:val="0"/>
      <w:marBottom w:val="0"/>
      <w:divBdr>
        <w:top w:val="none" w:sz="0" w:space="0" w:color="auto"/>
        <w:left w:val="none" w:sz="0" w:space="0" w:color="auto"/>
        <w:bottom w:val="none" w:sz="0" w:space="0" w:color="auto"/>
        <w:right w:val="none" w:sz="0" w:space="0" w:color="auto"/>
      </w:divBdr>
    </w:div>
    <w:div w:id="1815175048">
      <w:bodyDiv w:val="1"/>
      <w:marLeft w:val="0"/>
      <w:marRight w:val="0"/>
      <w:marTop w:val="0"/>
      <w:marBottom w:val="0"/>
      <w:divBdr>
        <w:top w:val="none" w:sz="0" w:space="0" w:color="auto"/>
        <w:left w:val="none" w:sz="0" w:space="0" w:color="auto"/>
        <w:bottom w:val="none" w:sz="0" w:space="0" w:color="auto"/>
        <w:right w:val="none" w:sz="0" w:space="0" w:color="auto"/>
      </w:divBdr>
    </w:div>
    <w:div w:id="1833138564">
      <w:bodyDiv w:val="1"/>
      <w:marLeft w:val="0"/>
      <w:marRight w:val="0"/>
      <w:marTop w:val="0"/>
      <w:marBottom w:val="0"/>
      <w:divBdr>
        <w:top w:val="none" w:sz="0" w:space="0" w:color="auto"/>
        <w:left w:val="none" w:sz="0" w:space="0" w:color="auto"/>
        <w:bottom w:val="none" w:sz="0" w:space="0" w:color="auto"/>
        <w:right w:val="none" w:sz="0" w:space="0" w:color="auto"/>
      </w:divBdr>
    </w:div>
    <w:div w:id="1907297941">
      <w:bodyDiv w:val="1"/>
      <w:marLeft w:val="0"/>
      <w:marRight w:val="0"/>
      <w:marTop w:val="0"/>
      <w:marBottom w:val="0"/>
      <w:divBdr>
        <w:top w:val="none" w:sz="0" w:space="0" w:color="auto"/>
        <w:left w:val="none" w:sz="0" w:space="0" w:color="auto"/>
        <w:bottom w:val="none" w:sz="0" w:space="0" w:color="auto"/>
        <w:right w:val="none" w:sz="0" w:space="0" w:color="auto"/>
      </w:divBdr>
    </w:div>
    <w:div w:id="1926916570">
      <w:bodyDiv w:val="1"/>
      <w:marLeft w:val="0"/>
      <w:marRight w:val="0"/>
      <w:marTop w:val="0"/>
      <w:marBottom w:val="0"/>
      <w:divBdr>
        <w:top w:val="none" w:sz="0" w:space="0" w:color="auto"/>
        <w:left w:val="none" w:sz="0" w:space="0" w:color="auto"/>
        <w:bottom w:val="none" w:sz="0" w:space="0" w:color="auto"/>
        <w:right w:val="none" w:sz="0" w:space="0" w:color="auto"/>
      </w:divBdr>
    </w:div>
    <w:div w:id="1949698329">
      <w:bodyDiv w:val="1"/>
      <w:marLeft w:val="0"/>
      <w:marRight w:val="0"/>
      <w:marTop w:val="0"/>
      <w:marBottom w:val="0"/>
      <w:divBdr>
        <w:top w:val="none" w:sz="0" w:space="0" w:color="auto"/>
        <w:left w:val="none" w:sz="0" w:space="0" w:color="auto"/>
        <w:bottom w:val="none" w:sz="0" w:space="0" w:color="auto"/>
        <w:right w:val="none" w:sz="0" w:space="0" w:color="auto"/>
      </w:divBdr>
    </w:div>
    <w:div w:id="1952079589">
      <w:bodyDiv w:val="1"/>
      <w:marLeft w:val="0"/>
      <w:marRight w:val="0"/>
      <w:marTop w:val="0"/>
      <w:marBottom w:val="0"/>
      <w:divBdr>
        <w:top w:val="none" w:sz="0" w:space="0" w:color="auto"/>
        <w:left w:val="none" w:sz="0" w:space="0" w:color="auto"/>
        <w:bottom w:val="none" w:sz="0" w:space="0" w:color="auto"/>
        <w:right w:val="none" w:sz="0" w:space="0" w:color="auto"/>
      </w:divBdr>
    </w:div>
    <w:div w:id="1963883051">
      <w:bodyDiv w:val="1"/>
      <w:marLeft w:val="0"/>
      <w:marRight w:val="0"/>
      <w:marTop w:val="0"/>
      <w:marBottom w:val="0"/>
      <w:divBdr>
        <w:top w:val="none" w:sz="0" w:space="0" w:color="auto"/>
        <w:left w:val="none" w:sz="0" w:space="0" w:color="auto"/>
        <w:bottom w:val="none" w:sz="0" w:space="0" w:color="auto"/>
        <w:right w:val="none" w:sz="0" w:space="0" w:color="auto"/>
      </w:divBdr>
    </w:div>
    <w:div w:id="2030638931">
      <w:bodyDiv w:val="1"/>
      <w:marLeft w:val="0"/>
      <w:marRight w:val="0"/>
      <w:marTop w:val="0"/>
      <w:marBottom w:val="0"/>
      <w:divBdr>
        <w:top w:val="none" w:sz="0" w:space="0" w:color="auto"/>
        <w:left w:val="none" w:sz="0" w:space="0" w:color="auto"/>
        <w:bottom w:val="none" w:sz="0" w:space="0" w:color="auto"/>
        <w:right w:val="none" w:sz="0" w:space="0" w:color="auto"/>
      </w:divBdr>
    </w:div>
    <w:div w:id="2040814762">
      <w:bodyDiv w:val="1"/>
      <w:marLeft w:val="0"/>
      <w:marRight w:val="0"/>
      <w:marTop w:val="0"/>
      <w:marBottom w:val="0"/>
      <w:divBdr>
        <w:top w:val="none" w:sz="0" w:space="0" w:color="auto"/>
        <w:left w:val="none" w:sz="0" w:space="0" w:color="auto"/>
        <w:bottom w:val="none" w:sz="0" w:space="0" w:color="auto"/>
        <w:right w:val="none" w:sz="0" w:space="0" w:color="auto"/>
      </w:divBdr>
    </w:div>
    <w:div w:id="20696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ccb.org/resources/CurrentConformityLis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BOP26703</dc:creator>
  <cp:lastModifiedBy>Owner</cp:lastModifiedBy>
  <cp:revision>2</cp:revision>
  <dcterms:created xsi:type="dcterms:W3CDTF">2022-08-04T21:40:00Z</dcterms:created>
  <dcterms:modified xsi:type="dcterms:W3CDTF">2022-08-04T21:40:00Z</dcterms:modified>
</cp:coreProperties>
</file>